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A0" w:rsidRDefault="007163BF">
      <w:pPr>
        <w:jc w:val="center"/>
        <w:rPr>
          <w:rFonts w:ascii="Arial" w:hAnsi="Arial" w:cs="Arial"/>
          <w:b/>
          <w:sz w:val="48"/>
          <w:szCs w:val="48"/>
          <w:lang w:eastAsia="ar-S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A0" w:rsidRDefault="007163BF"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АДМИНИСТРАЦИЯ</w:t>
      </w:r>
    </w:p>
    <w:p w:rsidR="007075A0" w:rsidRDefault="007163BF"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ТРОИЦКОКРАСНЯНСКОГО СЕЛЬСОВЕТА</w:t>
      </w:r>
    </w:p>
    <w:p w:rsidR="007075A0" w:rsidRDefault="007163BF">
      <w:pPr>
        <w:contextualSpacing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>ЩИГРОВСКОГО РАЙОНА КУРСКОЙ ОБЛАСТИ</w:t>
      </w:r>
    </w:p>
    <w:p w:rsidR="007075A0" w:rsidRDefault="00250F7F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75A0" w:rsidRDefault="007163BF">
      <w:pPr>
        <w:contextualSpacing/>
        <w:rPr>
          <w:lang w:eastAsia="ar-SA"/>
        </w:rPr>
      </w:pPr>
      <w:r>
        <w:rPr>
          <w:lang w:eastAsia="ar-SA"/>
        </w:rPr>
        <w:t>от «17»  февраля 2025 г. № 19</w:t>
      </w:r>
    </w:p>
    <w:p w:rsidR="007075A0" w:rsidRDefault="007075A0">
      <w:pPr>
        <w:pStyle w:val="ConsPlusTitle"/>
        <w:widowControl/>
        <w:rPr>
          <w:b w:val="0"/>
          <w:sz w:val="28"/>
          <w:szCs w:val="28"/>
        </w:rPr>
      </w:pPr>
    </w:p>
    <w:p w:rsidR="007075A0" w:rsidRPr="00E54E0E" w:rsidRDefault="007163BF">
      <w:pPr>
        <w:pStyle w:val="ConsPlusTitle"/>
        <w:widowControl/>
        <w:rPr>
          <w:b w:val="0"/>
        </w:rPr>
      </w:pPr>
      <w:r w:rsidRPr="00E54E0E">
        <w:rPr>
          <w:b w:val="0"/>
        </w:rPr>
        <w:t>Об утверждении бюджетного прогноза</w:t>
      </w:r>
    </w:p>
    <w:p w:rsidR="007075A0" w:rsidRPr="00E54E0E" w:rsidRDefault="007163BF">
      <w:pPr>
        <w:pStyle w:val="ConsPlusTitle"/>
        <w:widowControl/>
        <w:rPr>
          <w:b w:val="0"/>
        </w:rPr>
      </w:pPr>
      <w:r w:rsidRPr="00E54E0E">
        <w:rPr>
          <w:b w:val="0"/>
        </w:rPr>
        <w:t xml:space="preserve"> Троицкокраснянского сельсовета Щигровского района</w:t>
      </w:r>
    </w:p>
    <w:p w:rsidR="007075A0" w:rsidRPr="00E54E0E" w:rsidRDefault="007163BF">
      <w:pPr>
        <w:pStyle w:val="ConsPlusTitle"/>
        <w:widowControl/>
        <w:rPr>
          <w:b w:val="0"/>
        </w:rPr>
      </w:pPr>
      <w:r w:rsidRPr="00E54E0E">
        <w:rPr>
          <w:b w:val="0"/>
        </w:rPr>
        <w:t xml:space="preserve"> Курской области на долгосрочный период до 2030 года</w:t>
      </w:r>
    </w:p>
    <w:p w:rsidR="007075A0" w:rsidRPr="00E54E0E" w:rsidRDefault="007075A0">
      <w:pPr>
        <w:pStyle w:val="ConsPlusTitle"/>
        <w:widowControl/>
        <w:jc w:val="center"/>
      </w:pPr>
    </w:p>
    <w:p w:rsidR="007075A0" w:rsidRPr="00E54E0E" w:rsidRDefault="007163BF">
      <w:pPr>
        <w:widowControl w:val="0"/>
        <w:autoSpaceDE w:val="0"/>
        <w:autoSpaceDN w:val="0"/>
        <w:adjustRightInd w:val="0"/>
        <w:ind w:firstLine="561"/>
        <w:jc w:val="both"/>
        <w:rPr>
          <w:b/>
        </w:rPr>
      </w:pPr>
      <w:r w:rsidRPr="00E54E0E"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Троицкокраснянском сельсовете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 w:rsidR="007075A0" w:rsidRPr="00E54E0E" w:rsidRDefault="007075A0">
      <w:pPr>
        <w:widowControl w:val="0"/>
        <w:autoSpaceDE w:val="0"/>
        <w:autoSpaceDN w:val="0"/>
        <w:adjustRightInd w:val="0"/>
        <w:ind w:firstLine="561"/>
        <w:jc w:val="both"/>
        <w:rPr>
          <w:b/>
        </w:rPr>
      </w:pPr>
    </w:p>
    <w:p w:rsidR="007075A0" w:rsidRPr="00E54E0E" w:rsidRDefault="007163BF">
      <w:pPr>
        <w:autoSpaceDE w:val="0"/>
        <w:autoSpaceDN w:val="0"/>
        <w:adjustRightInd w:val="0"/>
      </w:pPr>
      <w:r w:rsidRPr="00E54E0E">
        <w:t>1. Утвердить бюджетный прогноз Троицкокраснянского сельсовета Щигровского района Курской области на долгосрочный период до 2030 года (прилагается).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both"/>
      </w:pPr>
      <w:bookmarkStart w:id="0" w:name="sub_11"/>
      <w:r w:rsidRPr="00E54E0E">
        <w:t>2. Утвердить Прогноз основных характеристик бюджета  Троицкокраснянского сельсовета Щигровского района Курской области  (приложение 1).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both"/>
      </w:pPr>
      <w:r w:rsidRPr="00E54E0E">
        <w:t>3. Утвердить  Показатели финансового обеспечения муниципальных программ Троицкокраснянского сельсовета Щигровского района Курской области (приложение 2).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E54E0E">
        <w:t xml:space="preserve">4. </w:t>
      </w:r>
      <w:proofErr w:type="gramStart"/>
      <w:r w:rsidRPr="00E54E0E">
        <w:t>Контроль за</w:t>
      </w:r>
      <w:proofErr w:type="gramEnd"/>
      <w:r w:rsidRPr="00E54E0E">
        <w:t xml:space="preserve"> исполнением настоящего постановления оставляю за собой.</w:t>
      </w:r>
    </w:p>
    <w:p w:rsidR="007075A0" w:rsidRPr="00E54E0E" w:rsidRDefault="007163BF">
      <w:bookmarkStart w:id="1" w:name="sub_2"/>
      <w:bookmarkEnd w:id="0"/>
      <w:r w:rsidRPr="00E54E0E">
        <w:t xml:space="preserve">       5. </w:t>
      </w:r>
      <w:bookmarkEnd w:id="1"/>
      <w:r w:rsidRPr="00E54E0E">
        <w:t xml:space="preserve"> Настоящее постановление вступает в силу  с 1 января 2025 года.</w:t>
      </w:r>
    </w:p>
    <w:p w:rsidR="007075A0" w:rsidRPr="00E54E0E" w:rsidRDefault="007075A0"/>
    <w:p w:rsidR="007075A0" w:rsidRPr="00E54E0E" w:rsidRDefault="007075A0">
      <w:pPr>
        <w:autoSpaceDE w:val="0"/>
        <w:autoSpaceDN w:val="0"/>
        <w:adjustRightInd w:val="0"/>
      </w:pPr>
    </w:p>
    <w:p w:rsidR="007075A0" w:rsidRDefault="007163BF">
      <w:pPr>
        <w:autoSpaceDE w:val="0"/>
        <w:autoSpaceDN w:val="0"/>
        <w:adjustRightInd w:val="0"/>
      </w:pPr>
      <w:r w:rsidRPr="00E54E0E">
        <w:t xml:space="preserve">Глава Троицкокраснянского сельсовета                                    </w:t>
      </w:r>
      <w:proofErr w:type="spellStart"/>
      <w:r w:rsidRPr="00E54E0E">
        <w:t>Хархардин</w:t>
      </w:r>
      <w:proofErr w:type="spellEnd"/>
      <w:r w:rsidRPr="00E54E0E">
        <w:t xml:space="preserve"> М.Г</w:t>
      </w:r>
      <w:r>
        <w:rPr>
          <w:sz w:val="28"/>
          <w:szCs w:val="28"/>
        </w:rPr>
        <w:t>.</w:t>
      </w: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E54E0E" w:rsidRDefault="00E54E0E">
      <w:pPr>
        <w:autoSpaceDE w:val="0"/>
        <w:autoSpaceDN w:val="0"/>
        <w:adjustRightInd w:val="0"/>
        <w:ind w:firstLine="561"/>
        <w:jc w:val="both"/>
      </w:pP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7163BF" w:rsidRDefault="007163BF">
      <w:pPr>
        <w:autoSpaceDE w:val="0"/>
        <w:autoSpaceDN w:val="0"/>
        <w:adjustRightInd w:val="0"/>
        <w:ind w:firstLine="561"/>
        <w:jc w:val="right"/>
        <w:outlineLvl w:val="0"/>
      </w:pPr>
      <w:r>
        <w:t xml:space="preserve">                                                                   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right"/>
        <w:outlineLvl w:val="0"/>
      </w:pPr>
      <w:r w:rsidRPr="00E54E0E">
        <w:lastRenderedPageBreak/>
        <w:t xml:space="preserve">             Приложение 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right"/>
      </w:pPr>
      <w:r w:rsidRPr="00E54E0E">
        <w:t>к постановлению администрации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right"/>
      </w:pPr>
      <w:r w:rsidRPr="00E54E0E">
        <w:t>Администрации Троицкокраснянского сельсовета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right"/>
      </w:pPr>
      <w:r w:rsidRPr="00E54E0E">
        <w:t>Щигровского района Курской области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54E0E">
        <w:rPr>
          <w:lang w:eastAsia="ar-SA"/>
        </w:rPr>
        <w:t>от «17»  февраля 2025 г. № 19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54E0E">
        <w:rPr>
          <w:b/>
          <w:spacing w:val="2"/>
        </w:rPr>
        <w:t>Бюджетный прогноз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54E0E">
        <w:rPr>
          <w:b/>
          <w:spacing w:val="2"/>
        </w:rPr>
        <w:t xml:space="preserve">Троицкокраснянского сельсовета Щигровского района Курской области 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54E0E">
        <w:rPr>
          <w:b/>
          <w:spacing w:val="2"/>
        </w:rPr>
        <w:t>на долгосрочный период до 2030 года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E54E0E">
        <w:rPr>
          <w:spacing w:val="2"/>
        </w:rPr>
        <w:t>Бюджетный прогноз Троицкокраснянского сельсовета Щигровского района Курской области  на долгосрочный период до 2030 года (далее - бюджетный прогноз) разработан на основе</w:t>
      </w:r>
      <w:r w:rsidRPr="00E54E0E">
        <w:rPr>
          <w:rStyle w:val="apple-converted-space"/>
          <w:spacing w:val="2"/>
        </w:rPr>
        <w:t> </w:t>
      </w:r>
      <w:r w:rsidRPr="00E54E0E">
        <w:rPr>
          <w:spacing w:val="2"/>
        </w:rPr>
        <w:t>прогноза социально-экономического развития Троицкокраснянского сельсовета Щигровского района Курской области</w:t>
      </w:r>
      <w:r w:rsidR="00250F7F">
        <w:rPr>
          <w:spacing w:val="2"/>
        </w:rPr>
        <w:t xml:space="preserve"> </w:t>
      </w:r>
      <w:r w:rsidRPr="00E54E0E">
        <w:rPr>
          <w:spacing w:val="2"/>
        </w:rPr>
        <w:t>с учетом основных направлений бюджетной и налоговой политики  Троицкокраснянского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E54E0E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  <w:r w:rsidRPr="00E54E0E">
        <w:rPr>
          <w:b/>
          <w:spacing w:val="2"/>
        </w:rPr>
        <w:t>Цели и задачи долгосрочной бюджетной политики Троицкокраснянского сельсовета Щигровского района Курской области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</w:p>
    <w:p w:rsidR="007075A0" w:rsidRPr="00E54E0E" w:rsidRDefault="007163BF">
      <w:pPr>
        <w:pStyle w:val="1"/>
        <w:jc w:val="center"/>
        <w:rPr>
          <w:sz w:val="24"/>
          <w:szCs w:val="24"/>
        </w:rPr>
      </w:pPr>
      <w:r w:rsidRPr="00E54E0E">
        <w:rPr>
          <w:sz w:val="24"/>
          <w:szCs w:val="24"/>
        </w:rPr>
        <w:t>Условия формирования бюджетного прогноза Троицкокраснянского сельсовета Щигровского района Курской области</w:t>
      </w:r>
    </w:p>
    <w:p w:rsidR="007075A0" w:rsidRPr="00E54E0E" w:rsidRDefault="007075A0"/>
    <w:p w:rsidR="007075A0" w:rsidRPr="00E54E0E" w:rsidRDefault="007163BF">
      <w:pPr>
        <w:ind w:firstLine="720"/>
        <w:jc w:val="both"/>
      </w:pPr>
      <w:r w:rsidRPr="00E54E0E"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 w:rsidR="007075A0" w:rsidRPr="00E54E0E" w:rsidRDefault="007163BF">
      <w:pPr>
        <w:ind w:firstLine="720"/>
        <w:jc w:val="both"/>
      </w:pPr>
      <w:r w:rsidRPr="00E54E0E">
        <w:t>Основными задачами бюджетной политики Троицкокраснянского сельсовета Щигровского района Курской области на  2025 год и на плановый период 2026 и 2027 годов будут:</w:t>
      </w:r>
    </w:p>
    <w:p w:rsidR="007075A0" w:rsidRPr="00E54E0E" w:rsidRDefault="007163BF">
      <w:pPr>
        <w:ind w:firstLine="720"/>
        <w:jc w:val="both"/>
      </w:pPr>
      <w:r w:rsidRPr="00E54E0E"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075A0" w:rsidRPr="00E54E0E" w:rsidRDefault="007163BF">
      <w:pPr>
        <w:ind w:firstLine="720"/>
        <w:jc w:val="both"/>
        <w:rPr>
          <w:highlight w:val="yellow"/>
        </w:rPr>
      </w:pPr>
      <w:r w:rsidRPr="00E54E0E"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7075A0" w:rsidRPr="00E54E0E" w:rsidRDefault="007163BF">
      <w:pPr>
        <w:ind w:firstLine="720"/>
        <w:jc w:val="both"/>
      </w:pPr>
      <w:r w:rsidRPr="00E54E0E">
        <w:t>строгое соблюдение бюджетно-финансовой дисциплины главным распорядителем и получателями бюджетных средств;</w:t>
      </w:r>
    </w:p>
    <w:p w:rsidR="007075A0" w:rsidRPr="00E54E0E" w:rsidRDefault="007163BF">
      <w:pPr>
        <w:ind w:firstLine="720"/>
        <w:jc w:val="both"/>
        <w:rPr>
          <w:noProof/>
        </w:rPr>
      </w:pPr>
      <w:r w:rsidRPr="00E54E0E">
        <w:rPr>
          <w:noProof/>
        </w:rPr>
        <w:t>ведение реестра расходных обязательств главного распорядителя средств  бюджета муниципального образования "Троицкокраснянский сельсовет" Щигровского района Курской области;</w:t>
      </w:r>
    </w:p>
    <w:p w:rsidR="007075A0" w:rsidRPr="00E54E0E" w:rsidRDefault="007163B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54E0E">
        <w:lastRenderedPageBreak/>
        <w:t xml:space="preserve">формирование местного бюджета на основе </w:t>
      </w:r>
      <w:r w:rsidRPr="00E54E0E">
        <w:rPr>
          <w:noProof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7075A0" w:rsidRPr="00E54E0E" w:rsidRDefault="007163B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54E0E">
        <w:rPr>
          <w:noProof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075A0" w:rsidRPr="00E54E0E" w:rsidRDefault="007163BF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54E0E">
        <w:rPr>
          <w:noProof/>
        </w:rPr>
        <w:t>оказание муниципальных услуг, предоставляемых населению</w:t>
      </w:r>
    </w:p>
    <w:p w:rsidR="007075A0" w:rsidRPr="00E54E0E" w:rsidRDefault="007163BF">
      <w:pPr>
        <w:autoSpaceDE w:val="0"/>
        <w:autoSpaceDN w:val="0"/>
        <w:adjustRightInd w:val="0"/>
        <w:ind w:firstLine="720"/>
        <w:jc w:val="both"/>
      </w:pPr>
      <w:proofErr w:type="gramStart"/>
      <w:r w:rsidRPr="00E54E0E">
        <w:rPr>
          <w:noProof/>
        </w:rPr>
        <w:t xml:space="preserve">формирование «Бюджета для граждан» по проекту бюджета муниципального образования "Троицкокраснянский сельсовет" Щигровского района Курской области и его исполнению в </w:t>
      </w:r>
      <w:r w:rsidRPr="00E54E0E">
        <w:t>доступной для широкого круга заинтересованных пользователей форме, разрабатываемого в целях вовлечения граждан в бюджетный процесс Троицкокраснянского сельсовета Щигровского района Курской области;</w:t>
      </w:r>
      <w:proofErr w:type="gramEnd"/>
    </w:p>
    <w:p w:rsidR="007075A0" w:rsidRPr="00E54E0E" w:rsidRDefault="007163BF">
      <w:pPr>
        <w:autoSpaceDE w:val="0"/>
        <w:autoSpaceDN w:val="0"/>
        <w:adjustRightInd w:val="0"/>
        <w:ind w:firstLine="720"/>
        <w:jc w:val="both"/>
      </w:pPr>
      <w:r w:rsidRPr="00E54E0E">
        <w:t>недопущение кредиторской задолженности по заработной плате и социальным выплатам;</w:t>
      </w:r>
    </w:p>
    <w:p w:rsidR="007075A0" w:rsidRPr="00E54E0E" w:rsidRDefault="007163BF">
      <w:pPr>
        <w:ind w:firstLine="720"/>
        <w:jc w:val="both"/>
      </w:pPr>
      <w:r w:rsidRPr="00E54E0E"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7075A0" w:rsidRPr="00E54E0E" w:rsidRDefault="007163BF">
      <w:pPr>
        <w:ind w:firstLine="720"/>
        <w:jc w:val="both"/>
        <w:rPr>
          <w:noProof/>
        </w:rPr>
      </w:pPr>
      <w:r w:rsidRPr="00E54E0E">
        <w:rPr>
          <w:noProof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7075A0" w:rsidRPr="00E54E0E" w:rsidRDefault="007163BF">
      <w:pPr>
        <w:ind w:firstLine="720"/>
        <w:jc w:val="both"/>
        <w:rPr>
          <w:noProof/>
        </w:rPr>
      </w:pPr>
      <w:r w:rsidRPr="00E54E0E">
        <w:rPr>
          <w:noProof/>
        </w:rPr>
        <w:t xml:space="preserve">расширение механизма инициативного бюджетирования; </w:t>
      </w:r>
    </w:p>
    <w:p w:rsidR="007075A0" w:rsidRPr="00E54E0E" w:rsidRDefault="007163BF">
      <w:pPr>
        <w:ind w:firstLine="720"/>
        <w:jc w:val="both"/>
        <w:rPr>
          <w:noProof/>
        </w:rPr>
      </w:pPr>
      <w:r w:rsidRPr="00E54E0E">
        <w:rPr>
          <w:noProof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7075A0" w:rsidRPr="00E54E0E" w:rsidRDefault="007163BF">
      <w:pPr>
        <w:rPr>
          <w:spacing w:val="2"/>
        </w:rPr>
      </w:pPr>
      <w:r w:rsidRPr="00E54E0E">
        <w:rPr>
          <w:spacing w:val="2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Троицкокраснянского сельсовета Щигровского района Курской области.</w:t>
      </w:r>
    </w:p>
    <w:p w:rsidR="007075A0" w:rsidRPr="00E54E0E" w:rsidRDefault="007163BF">
      <w:pPr>
        <w:rPr>
          <w:spacing w:val="2"/>
        </w:rPr>
      </w:pPr>
      <w:r w:rsidRPr="00E54E0E">
        <w:rPr>
          <w:spacing w:val="2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7075A0" w:rsidRPr="00E54E0E" w:rsidRDefault="007163BF">
      <w:pPr>
        <w:rPr>
          <w:spacing w:val="2"/>
        </w:rPr>
      </w:pPr>
      <w:r w:rsidRPr="00E54E0E">
        <w:rPr>
          <w:spacing w:val="2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Троицкокраснянском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7075A0" w:rsidRPr="00E54E0E" w:rsidRDefault="007163BF">
      <w:pPr>
        <w:tabs>
          <w:tab w:val="left" w:pos="993"/>
        </w:tabs>
        <w:rPr>
          <w:spacing w:val="2"/>
        </w:rPr>
      </w:pPr>
      <w:r w:rsidRPr="00E54E0E">
        <w:rPr>
          <w:spacing w:val="2"/>
        </w:rPr>
        <w:t xml:space="preserve">      Формирование долгосрочной бюджетной политики будет осуществляться в </w:t>
      </w:r>
      <w:proofErr w:type="spellStart"/>
      <w:r w:rsidRPr="00E54E0E">
        <w:rPr>
          <w:spacing w:val="2"/>
        </w:rPr>
        <w:t>условияхнепростой</w:t>
      </w:r>
      <w:proofErr w:type="spellEnd"/>
      <w:r w:rsidRPr="00E54E0E">
        <w:rPr>
          <w:spacing w:val="2"/>
        </w:rPr>
        <w:t xml:space="preserve"> финансовой ситуации в соответствии со следующими базовыми подходами:</w:t>
      </w:r>
    </w:p>
    <w:p w:rsidR="007075A0" w:rsidRPr="00E54E0E" w:rsidRDefault="007163BF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E54E0E"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7075A0" w:rsidRPr="00E54E0E" w:rsidRDefault="007163BF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54E0E">
        <w:rPr>
          <w:spacing w:val="2"/>
          <w:sz w:val="24"/>
          <w:szCs w:val="24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E54E0E">
        <w:rPr>
          <w:spacing w:val="2"/>
          <w:sz w:val="24"/>
          <w:szCs w:val="24"/>
        </w:rPr>
        <w:t>реализации комплекса мер повышения эффективности управления</w:t>
      </w:r>
      <w:proofErr w:type="gramEnd"/>
      <w:r w:rsidRPr="00E54E0E">
        <w:rPr>
          <w:spacing w:val="2"/>
          <w:sz w:val="24"/>
          <w:szCs w:val="24"/>
        </w:rPr>
        <w:t xml:space="preserve"> муниципальными финансами.</w:t>
      </w:r>
    </w:p>
    <w:p w:rsidR="007075A0" w:rsidRPr="00E54E0E" w:rsidRDefault="007163BF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54E0E">
        <w:rPr>
          <w:spacing w:val="2"/>
          <w:sz w:val="24"/>
          <w:szCs w:val="24"/>
        </w:rPr>
        <w:t xml:space="preserve">2. Минимизация </w:t>
      </w:r>
      <w:proofErr w:type="gramStart"/>
      <w:r w:rsidRPr="00E54E0E">
        <w:rPr>
          <w:spacing w:val="2"/>
          <w:sz w:val="24"/>
          <w:szCs w:val="24"/>
        </w:rPr>
        <w:t>рисков несбалансированности бюджетов бюджетной системы Российской Федерации</w:t>
      </w:r>
      <w:proofErr w:type="gramEnd"/>
      <w:r w:rsidRPr="00E54E0E">
        <w:rPr>
          <w:spacing w:val="2"/>
          <w:sz w:val="24"/>
          <w:szCs w:val="24"/>
        </w:rP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Троицкокраснянского сельсовета Щигровского </w:t>
      </w:r>
      <w:r w:rsidRPr="00E54E0E">
        <w:rPr>
          <w:spacing w:val="2"/>
          <w:sz w:val="24"/>
          <w:szCs w:val="24"/>
        </w:rPr>
        <w:lastRenderedPageBreak/>
        <w:t>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7075A0" w:rsidRPr="00E54E0E" w:rsidRDefault="007163BF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54E0E"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7075A0" w:rsidRPr="00E54E0E" w:rsidRDefault="007163BF">
      <w:pPr>
        <w:autoSpaceDE w:val="0"/>
        <w:autoSpaceDN w:val="0"/>
        <w:adjustRightInd w:val="0"/>
        <w:ind w:firstLine="561"/>
        <w:jc w:val="center"/>
        <w:rPr>
          <w:b/>
        </w:rPr>
      </w:pPr>
      <w:r w:rsidRPr="00E54E0E">
        <w:rPr>
          <w:b/>
        </w:rPr>
        <w:t>Прогноз  основных  характеристик бюджета Троицкокраснянского сельсовета Щигровского района Курской области</w:t>
      </w:r>
    </w:p>
    <w:p w:rsidR="007075A0" w:rsidRPr="00E54E0E" w:rsidRDefault="007075A0">
      <w:pPr>
        <w:autoSpaceDE w:val="0"/>
        <w:autoSpaceDN w:val="0"/>
        <w:adjustRightInd w:val="0"/>
        <w:ind w:firstLine="540"/>
        <w:jc w:val="right"/>
      </w:pPr>
    </w:p>
    <w:p w:rsidR="007075A0" w:rsidRPr="00E54E0E" w:rsidRDefault="007163BF">
      <w:pPr>
        <w:ind w:firstLine="709"/>
        <w:jc w:val="both"/>
      </w:pPr>
      <w:r w:rsidRPr="00E54E0E">
        <w:t xml:space="preserve">Бюджет </w:t>
      </w:r>
      <w:r w:rsidRPr="00E54E0E">
        <w:rPr>
          <w:spacing w:val="2"/>
        </w:rPr>
        <w:t>Троицкокраснянского сельсовета Щигровского района Курской области</w:t>
      </w:r>
      <w:r w:rsidRPr="00E54E0E">
        <w:t xml:space="preserve"> на долгосрочный период прогнозирован </w:t>
      </w:r>
      <w:proofErr w:type="gramStart"/>
      <w:r w:rsidRPr="00E54E0E">
        <w:t>сбалансированным</w:t>
      </w:r>
      <w:proofErr w:type="gramEnd"/>
      <w:r w:rsidRPr="00E54E0E"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 w:rsidRPr="00E54E0E">
        <w:rPr>
          <w:spacing w:val="2"/>
        </w:rPr>
        <w:t>Троицкокраснянского сельсовета Щигровского района Курской области</w:t>
      </w:r>
      <w:r w:rsidRPr="00E54E0E">
        <w:t>.</w:t>
      </w:r>
    </w:p>
    <w:p w:rsidR="007075A0" w:rsidRPr="00E54E0E" w:rsidRDefault="007163BF">
      <w:pPr>
        <w:ind w:firstLine="567"/>
      </w:pPr>
      <w:r w:rsidRPr="00E54E0E">
        <w:t xml:space="preserve">В соответствии с прогнозом бюджета </w:t>
      </w:r>
      <w:r w:rsidRPr="00E54E0E">
        <w:rPr>
          <w:spacing w:val="2"/>
        </w:rPr>
        <w:t>Троицкокраснянского сельсовета Щигровского района Курской области</w:t>
      </w:r>
      <w:r w:rsidRPr="00E54E0E">
        <w:t xml:space="preserve"> на 2025 год доходы составили 1272,87150тыс. рублей,  на 2026 год 1017,888 тыс</w:t>
      </w:r>
      <w:proofErr w:type="gramStart"/>
      <w:r w:rsidRPr="00E54E0E">
        <w:t>.р</w:t>
      </w:r>
      <w:proofErr w:type="gramEnd"/>
      <w:r w:rsidRPr="00E54E0E">
        <w:t xml:space="preserve">уб. на 2027-2030 годы  1026,473 тыс. рублей. </w:t>
      </w:r>
    </w:p>
    <w:p w:rsidR="007075A0" w:rsidRPr="00E54E0E" w:rsidRDefault="007163BF">
      <w:pPr>
        <w:ind w:firstLine="567"/>
      </w:pPr>
      <w:r w:rsidRPr="00E54E0E">
        <w:t>Безвозмездные поступления в бюджете сельского поселения на 2025 год запланированы в сумме 590,27550 тыс. рублей, на 2026 год – 693,911тыс</w:t>
      </w:r>
      <w:proofErr w:type="gramStart"/>
      <w:r w:rsidRPr="00E54E0E">
        <w:t>.р</w:t>
      </w:r>
      <w:proofErr w:type="gramEnd"/>
      <w:r w:rsidRPr="00E54E0E">
        <w:t xml:space="preserve">уб., на 2027 - 2030 год в сумме 705,255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E54E0E">
        <w:tab/>
      </w:r>
    </w:p>
    <w:p w:rsidR="007075A0" w:rsidRPr="00E54E0E" w:rsidRDefault="007163BF">
      <w:pPr>
        <w:ind w:firstLine="567"/>
      </w:pPr>
      <w:r w:rsidRPr="00E54E0E">
        <w:tab/>
        <w:t>Налоговых доходов  запланировано в 2025 год на сумму 682,596 тыс. руб. или 53,6 % к общему объему запланированных доходов.  На 2026 год -693,911 тыс</w:t>
      </w:r>
      <w:proofErr w:type="gramStart"/>
      <w:r w:rsidRPr="00E54E0E">
        <w:t>.р</w:t>
      </w:r>
      <w:proofErr w:type="gramEnd"/>
      <w:r w:rsidRPr="00E54E0E">
        <w:t>уб. или 68,1% к общему объему  запланированных доходов, на 2027-2030годы – 705,255 тыс.руб. или 68,7% к общему объему запланированных доходов.</w:t>
      </w:r>
    </w:p>
    <w:p w:rsidR="007075A0" w:rsidRPr="00E54E0E" w:rsidRDefault="007163BF">
      <w:pPr>
        <w:ind w:firstLine="567"/>
      </w:pPr>
      <w:r w:rsidRPr="00E54E0E">
        <w:t>Неналоговые доходы не запланированы на 2027-2030 годы</w:t>
      </w:r>
      <w:proofErr w:type="gramStart"/>
      <w:r w:rsidRPr="00E54E0E">
        <w:t xml:space="preserve"> .</w:t>
      </w:r>
      <w:proofErr w:type="gramEnd"/>
    </w:p>
    <w:p w:rsidR="007075A0" w:rsidRPr="00E54E0E" w:rsidRDefault="007163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54E0E">
        <w:rPr>
          <w:rFonts w:ascii="Times New Roman" w:hAnsi="Times New Roman"/>
          <w:sz w:val="24"/>
          <w:szCs w:val="24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r w:rsidRPr="00E54E0E">
        <w:rPr>
          <w:rFonts w:ascii="Times New Roman" w:hAnsi="Times New Roman"/>
          <w:spacing w:val="2"/>
          <w:sz w:val="24"/>
          <w:szCs w:val="24"/>
        </w:rPr>
        <w:t>Троицкокраснянского сельсовета Щигровского района Курской области</w:t>
      </w:r>
      <w:r w:rsidRPr="00E54E0E">
        <w:rPr>
          <w:rFonts w:ascii="Times New Roman" w:hAnsi="Times New Roman"/>
          <w:sz w:val="24"/>
          <w:szCs w:val="24"/>
        </w:rPr>
        <w:t>.</w:t>
      </w:r>
    </w:p>
    <w:p w:rsidR="007075A0" w:rsidRPr="00E54E0E" w:rsidRDefault="007163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E0E">
        <w:rPr>
          <w:rFonts w:ascii="Times New Roman" w:hAnsi="Times New Roman"/>
          <w:sz w:val="24"/>
          <w:szCs w:val="24"/>
        </w:rPr>
        <w:t>Расходы на реализацию муниципальных программ Троицкокраснянского</w:t>
      </w:r>
      <w:r w:rsidRPr="00E54E0E">
        <w:rPr>
          <w:rFonts w:ascii="Times New Roman" w:hAnsi="Times New Roman"/>
          <w:spacing w:val="2"/>
          <w:sz w:val="24"/>
          <w:szCs w:val="24"/>
        </w:rPr>
        <w:t xml:space="preserve"> сельсовета Щигровского района Курской области</w:t>
      </w:r>
      <w:r w:rsidRPr="00E54E0E">
        <w:rPr>
          <w:rFonts w:ascii="Times New Roman" w:hAnsi="Times New Roman"/>
          <w:sz w:val="24"/>
          <w:szCs w:val="24"/>
        </w:rPr>
        <w:t xml:space="preserve"> в общем объеме расходов бюджета сельского поселения в 2025г составляют 17,3%, 2026 год 4,1%, 2027-2030 год 4,78%. Расходы бюджета по </w:t>
      </w:r>
      <w:proofErr w:type="spellStart"/>
      <w:r w:rsidRPr="00E54E0E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E54E0E">
        <w:rPr>
          <w:rFonts w:ascii="Times New Roman" w:hAnsi="Times New Roman"/>
          <w:sz w:val="24"/>
          <w:szCs w:val="24"/>
        </w:rPr>
        <w:t xml:space="preserve">  направлениям деятельности в общем объеме расходов бюджета сельского поселения в 2025г составляют 82,7%, 2026 год 95,9 %, 2027-2030 год- 95,22%.</w:t>
      </w:r>
      <w:bookmarkStart w:id="2" w:name="_GoBack"/>
      <w:bookmarkEnd w:id="2"/>
      <w:proofErr w:type="gramEnd"/>
    </w:p>
    <w:p w:rsidR="007075A0" w:rsidRPr="00E54E0E" w:rsidRDefault="007163BF">
      <w:pPr>
        <w:jc w:val="both"/>
      </w:pPr>
      <w:r w:rsidRPr="00E54E0E">
        <w:t xml:space="preserve">        Прогноз основных  характеристик бюджета </w:t>
      </w:r>
      <w:r w:rsidRPr="00E54E0E">
        <w:rPr>
          <w:spacing w:val="2"/>
        </w:rPr>
        <w:t>Троицкокраснянского сельсовета Щигровского района Курской области</w:t>
      </w:r>
      <w:r w:rsidRPr="00E54E0E">
        <w:t>, представлен в приложении № 1.</w:t>
      </w:r>
    </w:p>
    <w:p w:rsidR="007075A0" w:rsidRPr="00E54E0E" w:rsidRDefault="007075A0">
      <w:pPr>
        <w:autoSpaceDE w:val="0"/>
        <w:autoSpaceDN w:val="0"/>
        <w:adjustRightInd w:val="0"/>
        <w:ind w:firstLine="540"/>
        <w:jc w:val="both"/>
      </w:pPr>
    </w:p>
    <w:p w:rsidR="007075A0" w:rsidRPr="00E54E0E" w:rsidRDefault="007163BF">
      <w:pPr>
        <w:ind w:firstLine="540"/>
        <w:jc w:val="center"/>
        <w:rPr>
          <w:b/>
          <w:spacing w:val="2"/>
        </w:rPr>
      </w:pPr>
      <w:r w:rsidRPr="00E54E0E">
        <w:rPr>
          <w:b/>
          <w:spacing w:val="2"/>
        </w:rPr>
        <w:t>Показатели финансового обеспечения муниципальных программ</w:t>
      </w:r>
    </w:p>
    <w:p w:rsidR="007075A0" w:rsidRPr="00E54E0E" w:rsidRDefault="007163BF">
      <w:pPr>
        <w:ind w:firstLine="540"/>
        <w:jc w:val="center"/>
        <w:rPr>
          <w:b/>
          <w:spacing w:val="2"/>
        </w:rPr>
      </w:pPr>
      <w:r w:rsidRPr="00E54E0E">
        <w:rPr>
          <w:b/>
          <w:spacing w:val="2"/>
        </w:rPr>
        <w:t>Троицкокраснянского сельсовета Щигровского района Курской области</w:t>
      </w:r>
    </w:p>
    <w:p w:rsidR="007075A0" w:rsidRPr="00E54E0E" w:rsidRDefault="007075A0">
      <w:pPr>
        <w:ind w:firstLine="540"/>
        <w:jc w:val="center"/>
      </w:pP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 xml:space="preserve">Особое внимание уделяется качественной разработке и реализации муниципальных программ Троицкокраснянского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 w:rsidRPr="00E54E0E">
        <w:rPr>
          <w:spacing w:val="2"/>
        </w:rPr>
        <w:t>контроля за</w:t>
      </w:r>
      <w:proofErr w:type="gramEnd"/>
      <w:r w:rsidRPr="00E54E0E">
        <w:rPr>
          <w:spacing w:val="2"/>
        </w:rPr>
        <w:t xml:space="preserve"> их выполнением. 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 xml:space="preserve">Будет продолжена работа по совершенствованию механизма реализации муниципальных программ Троицкокраснянского сельсовета Щигровского района </w:t>
      </w:r>
      <w:r w:rsidRPr="00E54E0E">
        <w:rPr>
          <w:spacing w:val="2"/>
        </w:rPr>
        <w:lastRenderedPageBreak/>
        <w:t>Курской области в части изменения структуры программ, сокращения числа фактически вносимых в них изменений.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Показатели финансового обеспечения муниципальных программ Троицкокраснянского сельсовета Щигровского района Курской области на период их действия представлены в приложении № 2.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54E0E">
        <w:rPr>
          <w:b/>
          <w:spacing w:val="2"/>
        </w:rPr>
        <w:t>Оценка и минимизация бюджетных рисков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br/>
        <w:t xml:space="preserve">       Долгосрочная бюджетная политика Троицкокраснянского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В условиях экономической нестабильности наиболее негативными последствиями и рисками для бюджета Троицкокраснянского сельсовета Щигровского района Курской области являются: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1) превышение прогнозируемого уровня инфляции;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2) высокий уровень дефицита бюджета;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3) сокращение межбюджетных трансфертов из областного и федерального бюджетов;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Мероприятия по минимизации бюджетных рисков: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1) повышение доходного потенциала Троицкокраснянского сельсовета Щигровского района Курской области;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54E0E">
        <w:rPr>
          <w:spacing w:val="2"/>
        </w:rPr>
        <w:t>3) проведение детальных проверок исполнения местного бюджета.</w:t>
      </w:r>
    </w:p>
    <w:p w:rsidR="007075A0" w:rsidRPr="00E54E0E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E54E0E"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7075A0" w:rsidRPr="00E54E0E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 w:rsidP="00E54E0E">
      <w:pPr>
        <w:autoSpaceDE w:val="0"/>
        <w:autoSpaceDN w:val="0"/>
        <w:adjustRightInd w:val="0"/>
        <w:rPr>
          <w:sz w:val="28"/>
          <w:szCs w:val="28"/>
        </w:rPr>
      </w:pPr>
    </w:p>
    <w:p w:rsidR="00E54E0E" w:rsidRDefault="00E54E0E" w:rsidP="00E54E0E">
      <w:pPr>
        <w:autoSpaceDE w:val="0"/>
        <w:autoSpaceDN w:val="0"/>
        <w:adjustRightInd w:val="0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rPr>
          <w:sz w:val="28"/>
          <w:szCs w:val="28"/>
        </w:rPr>
      </w:pPr>
    </w:p>
    <w:p w:rsidR="007075A0" w:rsidRDefault="007163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lastRenderedPageBreak/>
        <w:t>Приложение № 1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К постановлению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Администрации Троицкокраснянского сельсовета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  </w:t>
      </w:r>
    </w:p>
    <w:p w:rsidR="007075A0" w:rsidRDefault="007075A0">
      <w:pPr>
        <w:jc w:val="right"/>
      </w:pPr>
    </w:p>
    <w:p w:rsidR="007075A0" w:rsidRDefault="007075A0">
      <w:pPr>
        <w:jc w:val="right"/>
      </w:pPr>
    </w:p>
    <w:p w:rsidR="007075A0" w:rsidRDefault="007163BF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>
        <w:rPr>
          <w:b/>
          <w:bCs/>
          <w:sz w:val="28"/>
          <w:szCs w:val="28"/>
        </w:rPr>
        <w:t>Прогноз основных характеристик</w:t>
      </w:r>
    </w:p>
    <w:p w:rsidR="007075A0" w:rsidRDefault="007163B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бюджета Троицкокраснянского сельсовета Щигровского района Курской области</w:t>
      </w:r>
    </w:p>
    <w:p w:rsidR="007075A0" w:rsidRDefault="007163BF">
      <w:pPr>
        <w:jc w:val="right"/>
      </w:pPr>
      <w:r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2"/>
        <w:gridCol w:w="1445"/>
        <w:gridCol w:w="1276"/>
        <w:gridCol w:w="1419"/>
        <w:gridCol w:w="1391"/>
        <w:gridCol w:w="1129"/>
        <w:gridCol w:w="1080"/>
        <w:gridCol w:w="1260"/>
      </w:tblGrid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Очередной год 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 год планового периода 2026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7075A0" w:rsidRDefault="00716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</w:rPr>
            </w:pPr>
            <w:r>
              <w:rPr>
                <w:b/>
              </w:rP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</w:rPr>
            </w:pPr>
            <w:r>
              <w:rPr>
                <w:b/>
              </w:rP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693,911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705,255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323,977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321,218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-на 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1051,871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975,607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977,464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2.3.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Условно </w:t>
            </w:r>
            <w:r>
              <w:lastRenderedPageBreak/>
              <w:t>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17,348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Дефицит (</w:t>
            </w:r>
            <w:proofErr w:type="spellStart"/>
            <w:r>
              <w:t>профицит</w:t>
            </w:r>
            <w:proofErr w:type="spellEnd"/>
            <w:r>
              <w:t>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</w:tbl>
    <w:p w:rsidR="007075A0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163BF">
      <w:pPr>
        <w:jc w:val="right"/>
      </w:pPr>
      <w:r>
        <w:lastRenderedPageBreak/>
        <w:t xml:space="preserve">                                                       Приложение № 2</w:t>
      </w:r>
    </w:p>
    <w:p w:rsidR="007075A0" w:rsidRDefault="007163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к постановлению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Администрации Троицкокраснянского сельсовета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 « </w:t>
      </w:r>
    </w:p>
    <w:p w:rsidR="007075A0" w:rsidRDefault="007075A0">
      <w:pPr>
        <w:jc w:val="right"/>
      </w:pPr>
    </w:p>
    <w:p w:rsidR="007075A0" w:rsidRDefault="007075A0"/>
    <w:p w:rsidR="007075A0" w:rsidRDefault="007163BF">
      <w:pPr>
        <w:jc w:val="center"/>
        <w:rPr>
          <w:b/>
          <w:bCs/>
        </w:rPr>
      </w:pPr>
      <w:bookmarkStart w:id="4" w:name="P246"/>
      <w:bookmarkEnd w:id="4"/>
      <w:r>
        <w:rPr>
          <w:b/>
          <w:bCs/>
        </w:rPr>
        <w:t>Показатели финансового обеспечения</w:t>
      </w:r>
    </w:p>
    <w:p w:rsidR="007075A0" w:rsidRDefault="007163BF">
      <w:pPr>
        <w:jc w:val="center"/>
        <w:rPr>
          <w:b/>
          <w:bCs/>
        </w:rPr>
      </w:pPr>
      <w:r>
        <w:rPr>
          <w:b/>
          <w:bCs/>
        </w:rPr>
        <w:t>муниципальных программ Троицкокраснянского сельсовета Щигровского района Курской области</w:t>
      </w:r>
    </w:p>
    <w:p w:rsidR="007075A0" w:rsidRDefault="007163BF">
      <w:pPr>
        <w:jc w:val="right"/>
      </w:pPr>
      <w: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142"/>
        <w:gridCol w:w="1843"/>
        <w:gridCol w:w="1405"/>
        <w:gridCol w:w="1146"/>
        <w:gridCol w:w="1134"/>
        <w:gridCol w:w="1134"/>
        <w:gridCol w:w="1134"/>
        <w:gridCol w:w="1134"/>
      </w:tblGrid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Очередной год 2025г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Первый год планового периода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Второй год планового периода 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Третий год планового периода 2028г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7075A0" w:rsidRDefault="00716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2030г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Расходы бюджета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1272,87150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1017,888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Расходы на реализацию муниципальных программ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221,0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 муниципальная программа «Развитие муниципальной  службы в муниципальном образовании «Троицкокраснянского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 xml:space="preserve">- муниципальная программа </w:t>
            </w:r>
            <w:r>
              <w:rPr>
                <w:bCs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-муниципальная программа</w:t>
            </w:r>
            <w:r>
              <w:rPr>
                <w:color w:val="000000"/>
              </w:rPr>
              <w:t xml:space="preserve"> «Развитие и укрепление материально-технической базы муниципального образования 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7075A0" w:rsidRDefault="007163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7075A0" w:rsidRDefault="007163BF">
            <w:pPr>
              <w:jc w:val="both"/>
            </w:pPr>
            <w:r>
              <w:rPr>
                <w:color w:val="000000"/>
              </w:rPr>
              <w:t>Троицкокраснянского сельсовета Щигровского района Курской области 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aa"/>
              <w:jc w:val="center"/>
              <w:rPr>
                <w:sz w:val="22"/>
                <w:szCs w:val="22"/>
              </w:rPr>
            </w:pPr>
            <w:r>
              <w:t>муниципальной Программы</w:t>
            </w:r>
            <w:proofErr w:type="gramStart"/>
            <w:r>
              <w:t>«З</w:t>
            </w:r>
            <w:proofErr w:type="gramEnd"/>
            <w:r>
              <w:t xml:space="preserve">ащита населения и территорий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lastRenderedPageBreak/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 Троицкокраснянском сельсовете"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молодежной политики в Троицкокраснянском сельсовете на 2024-2026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«Социальная поддержка граждан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расходов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1051,871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975,607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17,348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</w:tr>
    </w:tbl>
    <w:p w:rsidR="007075A0" w:rsidRDefault="007075A0">
      <w:pPr>
        <w:jc w:val="both"/>
      </w:pPr>
    </w:p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sectPr w:rsidR="007075A0" w:rsidSect="007075A0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75A0"/>
    <w:rsid w:val="00250F7F"/>
    <w:rsid w:val="007075A0"/>
    <w:rsid w:val="007163BF"/>
    <w:rsid w:val="008D74D3"/>
    <w:rsid w:val="00D36970"/>
    <w:rsid w:val="00E5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75A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075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7075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7075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75A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075A0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7075A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075A0"/>
    <w:rPr>
      <w:rFonts w:cs="Times New Roman"/>
    </w:rPr>
  </w:style>
  <w:style w:type="paragraph" w:customStyle="1" w:styleId="12">
    <w:name w:val="Абзац списка1"/>
    <w:basedOn w:val="a"/>
    <w:rsid w:val="007075A0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7075A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7075A0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7075A0"/>
    <w:rPr>
      <w:color w:val="000080"/>
      <w:u w:val="single"/>
    </w:rPr>
  </w:style>
  <w:style w:type="paragraph" w:styleId="a8">
    <w:name w:val="Balloon Text"/>
    <w:basedOn w:val="a"/>
    <w:link w:val="a9"/>
    <w:rsid w:val="007075A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075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75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7075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rsid w:val="007075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2">
    <w:name w:val="Абзац списка1"/>
    <w:basedOn w:val="a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Pr>
      <w:color w:val="000080"/>
      <w:u w:val="single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оон</cp:lastModifiedBy>
  <cp:revision>7</cp:revision>
  <cp:lastPrinted>2021-11-12T07:07:00Z</cp:lastPrinted>
  <dcterms:created xsi:type="dcterms:W3CDTF">2025-01-21T12:47:00Z</dcterms:created>
  <dcterms:modified xsi:type="dcterms:W3CDTF">2025-02-17T09:42:00Z</dcterms:modified>
</cp:coreProperties>
</file>