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AC0664" w:rsidTr="00AC0664">
        <w:tc>
          <w:tcPr>
            <w:tcW w:w="5069" w:type="dxa"/>
          </w:tcPr>
          <w:p w:rsidR="00AC0664" w:rsidRDefault="00AC0664" w:rsidP="0048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68575" cy="105727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5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AC0664" w:rsidRPr="00AC0664" w:rsidRDefault="00AC0664" w:rsidP="00AC06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664">
              <w:rPr>
                <w:rFonts w:ascii="Times New Roman" w:hAnsi="Times New Roman" w:cs="Times New Roman"/>
                <w:b/>
                <w:sz w:val="32"/>
                <w:szCs w:val="32"/>
              </w:rPr>
              <w:t>Управление Росреестра по Курской области сообщает о единой процедуре проведения кадастрового учета и регистрации прав</w:t>
            </w:r>
          </w:p>
          <w:p w:rsidR="00AC0664" w:rsidRDefault="00AC0664" w:rsidP="0048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5AC1" w:rsidRPr="00485AC1" w:rsidRDefault="00485AC1" w:rsidP="00485A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41B" w:rsidRDefault="007D441B" w:rsidP="0048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Курской области на</w:t>
      </w:r>
      <w:r w:rsidR="003B2D34">
        <w:rPr>
          <w:rFonts w:ascii="Times New Roman" w:hAnsi="Times New Roman" w:cs="Times New Roman"/>
          <w:sz w:val="28"/>
          <w:szCs w:val="28"/>
        </w:rPr>
        <w:t>поминает, что с 1 января 2017 года</w:t>
      </w:r>
      <w:r>
        <w:rPr>
          <w:rFonts w:ascii="Times New Roman" w:hAnsi="Times New Roman" w:cs="Times New Roman"/>
          <w:sz w:val="28"/>
          <w:szCs w:val="28"/>
        </w:rPr>
        <w:t xml:space="preserve"> появилась возможность подать единое заявление на проведение </w:t>
      </w:r>
      <w:bookmarkStart w:id="1" w:name="_Hlk520706725"/>
      <w:r>
        <w:rPr>
          <w:rFonts w:ascii="Times New Roman" w:hAnsi="Times New Roman" w:cs="Times New Roman"/>
          <w:sz w:val="28"/>
          <w:szCs w:val="28"/>
        </w:rPr>
        <w:t>государственного кадастрового учета и государственной регистрации права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7D441B" w:rsidRDefault="007D441B" w:rsidP="0048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означает, что заявитель может обратиться в орган регистрации прав всего один раз, и в течении 12 рабочих дней, при подаче документов через офисы ОБУ «</w:t>
      </w:r>
      <w:r w:rsidR="00205445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», будут осуществлены и государственный кадастровый учет и государственная регистрация права.</w:t>
      </w:r>
    </w:p>
    <w:p w:rsidR="007D441B" w:rsidRDefault="007D441B" w:rsidP="0048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единой процедуры значительно упрощает процедуру оформления недвижимости и сокращает сроки ее проведения</w:t>
      </w:r>
      <w:r w:rsidR="00205445">
        <w:rPr>
          <w:rFonts w:ascii="Times New Roman" w:hAnsi="Times New Roman" w:cs="Times New Roman"/>
          <w:sz w:val="28"/>
          <w:szCs w:val="28"/>
        </w:rPr>
        <w:t>.</w:t>
      </w:r>
    </w:p>
    <w:p w:rsidR="00205445" w:rsidRDefault="00205445" w:rsidP="0048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</w:t>
      </w:r>
      <w:r w:rsidRPr="00485AC1">
        <w:rPr>
          <w:rFonts w:ascii="Times New Roman" w:hAnsi="Times New Roman" w:cs="Times New Roman"/>
          <w:sz w:val="28"/>
          <w:szCs w:val="28"/>
        </w:rPr>
        <w:t>Федерального закона от 13.07.2015 г. №218-ФЗ «О государственной регистрации недвижимости» (далее –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485A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единая процедура проводится в следующих случаях:</w:t>
      </w:r>
    </w:p>
    <w:p w:rsidR="00205445" w:rsidRDefault="00E53744" w:rsidP="00205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</w:t>
      </w:r>
      <w:r w:rsidR="00205445">
        <w:rPr>
          <w:rFonts w:ascii="Times New Roman" w:hAnsi="Times New Roman" w:cs="Times New Roman"/>
          <w:sz w:val="28"/>
          <w:szCs w:val="28"/>
        </w:rPr>
        <w:t xml:space="preserve"> объекта недвижимости;</w:t>
      </w:r>
    </w:p>
    <w:p w:rsidR="00205445" w:rsidRDefault="00E53744" w:rsidP="00205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</w:t>
      </w:r>
      <w:r w:rsidR="00205445">
        <w:rPr>
          <w:rFonts w:ascii="Times New Roman" w:hAnsi="Times New Roman" w:cs="Times New Roman"/>
          <w:sz w:val="28"/>
          <w:szCs w:val="28"/>
        </w:rPr>
        <w:t xml:space="preserve"> объекта недвижимости;</w:t>
      </w:r>
    </w:p>
    <w:p w:rsidR="00205445" w:rsidRDefault="00205445" w:rsidP="00205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</w:t>
      </w:r>
      <w:r w:rsidR="00E53744">
        <w:rPr>
          <w:rFonts w:ascii="Times New Roman" w:hAnsi="Times New Roman" w:cs="Times New Roman"/>
          <w:sz w:val="28"/>
          <w:szCs w:val="28"/>
        </w:rPr>
        <w:t>ащение</w:t>
      </w:r>
      <w:r>
        <w:rPr>
          <w:rFonts w:ascii="Times New Roman" w:hAnsi="Times New Roman" w:cs="Times New Roman"/>
          <w:sz w:val="28"/>
          <w:szCs w:val="28"/>
        </w:rPr>
        <w:t xml:space="preserve"> существования объекта недвижимости, права на который зарегистрированы в Едином государственном реестре недвижимости;</w:t>
      </w:r>
    </w:p>
    <w:p w:rsidR="00205445" w:rsidRDefault="00E53744" w:rsidP="00205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или прекращение</w:t>
      </w:r>
      <w:r w:rsidR="00205445">
        <w:rPr>
          <w:rFonts w:ascii="Times New Roman" w:hAnsi="Times New Roman" w:cs="Times New Roman"/>
          <w:sz w:val="28"/>
          <w:szCs w:val="28"/>
        </w:rPr>
        <w:t xml:space="preserve"> существования части объекта недвижимости, на которую распространяются ограничения прав и обременения соответствующего объекта недвижимости, подлежащие в соответствии с федеральным законом государственной регистрации. </w:t>
      </w:r>
    </w:p>
    <w:p w:rsidR="00205445" w:rsidRDefault="00205445" w:rsidP="0048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Курской области сообщает, что заявление на одновременное осуществление государственного </w:t>
      </w:r>
      <w:r w:rsidR="003B2D34">
        <w:rPr>
          <w:rFonts w:ascii="Times New Roman" w:hAnsi="Times New Roman" w:cs="Times New Roman"/>
          <w:sz w:val="28"/>
          <w:szCs w:val="28"/>
        </w:rPr>
        <w:t>кадастрового учета и государственной регистрации права можно подать при личном обращении в многофункциональный центр, Центры госуслуг «Мои документы», по почте, а также получить услугу в электронном виде через официальный сайт Росреестра (</w:t>
      </w:r>
      <w:hyperlink r:id="rId6" w:history="1">
        <w:r w:rsidR="003B2D34" w:rsidRPr="00347699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="003B2D34" w:rsidRPr="003476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3B2D34" w:rsidRPr="0034769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B2D34" w:rsidRPr="003476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B2D34" w:rsidRPr="001B2BAD">
        <w:rPr>
          <w:rFonts w:ascii="Times New Roman" w:hAnsi="Times New Roman" w:cs="Times New Roman"/>
          <w:sz w:val="28"/>
          <w:szCs w:val="28"/>
        </w:rPr>
        <w:t>)</w:t>
      </w:r>
      <w:r w:rsidR="003B2D34">
        <w:rPr>
          <w:rFonts w:ascii="Times New Roman" w:hAnsi="Times New Roman" w:cs="Times New Roman"/>
          <w:sz w:val="28"/>
          <w:szCs w:val="28"/>
        </w:rPr>
        <w:t>. Для этого необходимо</w:t>
      </w:r>
      <w:r w:rsidR="003B2D34" w:rsidRPr="001B2BAD">
        <w:rPr>
          <w:rFonts w:ascii="Times New Roman" w:hAnsi="Times New Roman" w:cs="Times New Roman"/>
          <w:sz w:val="28"/>
          <w:szCs w:val="28"/>
        </w:rPr>
        <w:t xml:space="preserve"> </w:t>
      </w:r>
      <w:r w:rsidR="003B2D34">
        <w:rPr>
          <w:rFonts w:ascii="Times New Roman" w:hAnsi="Times New Roman" w:cs="Times New Roman"/>
          <w:sz w:val="28"/>
          <w:szCs w:val="28"/>
        </w:rPr>
        <w:t>в разделе «Электронные услуги сервисы», выбрать  «Кадастровый учет и регистрация прав (единая процедура)».</w:t>
      </w:r>
    </w:p>
    <w:p w:rsidR="003B2D34" w:rsidRDefault="003B2D34" w:rsidP="0048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что на последнем шаге формирования на сайте Росреестра заявления, документы необходимо заверить электронной подписью.</w:t>
      </w:r>
    </w:p>
    <w:p w:rsidR="00E53744" w:rsidRDefault="00E53744" w:rsidP="0048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осуществления единой процедуры в электронном виде составляет 10 рабочих дней.</w:t>
      </w:r>
    </w:p>
    <w:p w:rsidR="003B2D34" w:rsidRPr="001B2BAD" w:rsidRDefault="003B2D34" w:rsidP="003B2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возникшим вопросам каждый гражданин может обратиться в ведомственный центр телефонного обслуживания Росреестра (ВЦТО) по единому многоканальному бесплатному номеру: 8-(800)-100-34-34 (звонок из регионов России бесплатный).</w:t>
      </w:r>
    </w:p>
    <w:p w:rsidR="00205445" w:rsidRDefault="00205445" w:rsidP="0048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445" w:rsidRDefault="00205445" w:rsidP="0048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1B" w:rsidRPr="007D441B" w:rsidRDefault="007D441B" w:rsidP="00AC0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441B" w:rsidRPr="007D441B" w:rsidSect="0014301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C1"/>
    <w:rsid w:val="0000348F"/>
    <w:rsid w:val="00143018"/>
    <w:rsid w:val="001A2ECA"/>
    <w:rsid w:val="001B2BAD"/>
    <w:rsid w:val="00205445"/>
    <w:rsid w:val="003B2D34"/>
    <w:rsid w:val="00420F1C"/>
    <w:rsid w:val="00485AC1"/>
    <w:rsid w:val="0052620E"/>
    <w:rsid w:val="00544726"/>
    <w:rsid w:val="006678C7"/>
    <w:rsid w:val="007952D6"/>
    <w:rsid w:val="007D441B"/>
    <w:rsid w:val="007F607C"/>
    <w:rsid w:val="00AC0664"/>
    <w:rsid w:val="00B65535"/>
    <w:rsid w:val="00D52C50"/>
    <w:rsid w:val="00E53744"/>
    <w:rsid w:val="00F5342C"/>
    <w:rsid w:val="00FE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BA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C0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BA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C0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2777">
          <w:marLeft w:val="188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6052">
              <w:marLeft w:val="0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Р С</dc:creator>
  <cp:lastModifiedBy>User</cp:lastModifiedBy>
  <cp:revision>2</cp:revision>
  <cp:lastPrinted>2018-07-30T07:26:00Z</cp:lastPrinted>
  <dcterms:created xsi:type="dcterms:W3CDTF">2018-08-02T07:34:00Z</dcterms:created>
  <dcterms:modified xsi:type="dcterms:W3CDTF">2018-08-02T07:34:00Z</dcterms:modified>
</cp:coreProperties>
</file>