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13" w:rsidRDefault="00675513" w:rsidP="0067551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Троицкокраснянского сельсовета Щигровского района Курской области».</w:t>
      </w:r>
    </w:p>
    <w:p w:rsidR="00675513" w:rsidRDefault="00675513" w:rsidP="0067551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4"/>
          <w:szCs w:val="24"/>
        </w:rPr>
        <w:t>Заключение по результатам публичных слушаний</w:t>
      </w:r>
    </w:p>
    <w:p w:rsidR="00675513" w:rsidRDefault="00675513" w:rsidP="0067551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:rsidR="00675513" w:rsidRDefault="00675513" w:rsidP="0067551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д. Сидоровка                                                                                                     18.06.2019</w:t>
      </w:r>
    </w:p>
    <w:p w:rsidR="00675513" w:rsidRDefault="00675513" w:rsidP="0067551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:rsidR="00675513" w:rsidRDefault="00675513" w:rsidP="0067551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Троицкокраснянского сельсовета Щигровского района Курской области».</w:t>
      </w:r>
    </w:p>
    <w:p w:rsidR="00675513" w:rsidRDefault="00675513" w:rsidP="0067551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Объект обсуждения: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</w:t>
      </w:r>
      <w:r>
        <w:rPr>
          <w:rStyle w:val="ab"/>
          <w:rFonts w:ascii="Tahoma" w:hAnsi="Tahoma" w:cs="Tahoma"/>
          <w:b/>
          <w:bCs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t>«Водоснабжение д. Сидоровка Троицкокраснянского сельсовета Щигровского района Курской области».</w:t>
      </w:r>
    </w:p>
    <w:p w:rsidR="00675513" w:rsidRDefault="00675513" w:rsidP="0067551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 Заказчик — Администрация Троицкокраснянского сельсовета Щигровского района Курской области.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Проектировщик — «ИП» Шишкин Сергей Александрович</w:t>
      </w:r>
    </w:p>
    <w:p w:rsidR="00675513" w:rsidRDefault="00675513" w:rsidP="0067551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4"/>
          <w:szCs w:val="24"/>
        </w:rPr>
        <w:t>Основание для проведения публичных слушаний: Градостроительный кодекс Российской Федерации; Устав муниципального образования  «Троицкокраснянский сельсовет» Щигровского района Курской области, Постановление Администрации Троицкокраснянского сельсовета Щигровского 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 от 15.05.2019г. № 48.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Опубликование: на официальном сайте Администрации Троицкокраснянского сельсовета Щигровского района Курской области и в газете «Информационный вестник» Троицкокраснянского сельсовета от 16.05.2019г. № 2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Экспозиция материалов: здание Администрации Троицкокраснянского сельсовета Щигровского района Курской области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Орган, уполномоченный на проведение публичных слушаний, — комиссия по подготовке проекта Правил землепользования и застройки муниципальных образований Щигровского района, Курской области.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Публичные слушания состоялись в д. Сидоровка 18 июня 2019 года в 9 часов 00 минут.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Количество отзывов:</w:t>
      </w:r>
    </w:p>
    <w:p w:rsidR="00675513" w:rsidRDefault="00675513" w:rsidP="0067551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полученных по почте с пометкой "Публичные слушания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</w:t>
      </w:r>
      <w:r>
        <w:rPr>
          <w:rFonts w:ascii="Tahoma" w:hAnsi="Tahoma" w:cs="Tahoma"/>
          <w:color w:val="000000"/>
          <w:sz w:val="24"/>
          <w:szCs w:val="24"/>
        </w:rPr>
        <w:lastRenderedPageBreak/>
        <w:t>инфраструктуры местного значения: «Водоснабжение д. Сидоровка Троицкокраснянского сельсовета Щигровского района Курской области»</w:t>
      </w:r>
    </w:p>
    <w:p w:rsidR="00675513" w:rsidRDefault="00675513" w:rsidP="0067551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– 0;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</w:rPr>
        <w:t>полученных</w:t>
      </w:r>
      <w:proofErr w:type="gramEnd"/>
      <w:r>
        <w:rPr>
          <w:rFonts w:ascii="Tahoma" w:hAnsi="Tahoma" w:cs="Tahoma"/>
          <w:color w:val="000000"/>
        </w:rPr>
        <w:t xml:space="preserve"> по электронной почте — 0;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в регистрационной книге отзывов на выставочной площадке — 0.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</w:rPr>
        <w:t>Всего отзывов, занесенный в протокол публичных слушаний — 0.</w:t>
      </w:r>
      <w:proofErr w:type="gramEnd"/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При проведении публичных слушаний участники публичных слушаний высказывали предложения и замечания по предмету обсуждения, задавали вопросы.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Выступили: представители комиссии по проведению публичных слушаний по вышеуказанному проекту. В ходе обсуждения особое внимание обратили на значимость строительства водопровода.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</w:rPr>
        <w:t>Заключение: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Публичные слушания проводились в соответствии с действующим законодательством</w:t>
      </w:r>
      <w:r>
        <w:rPr>
          <w:rStyle w:val="ab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и считаются состоявшимися.</w:t>
      </w:r>
    </w:p>
    <w:p w:rsidR="00675513" w:rsidRDefault="00675513" w:rsidP="0067551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4"/>
          <w:szCs w:val="24"/>
        </w:rPr>
        <w:t>2.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Троицкокраснянского сельсовета Щигровского района Курской области» предложено:</w:t>
      </w:r>
    </w:p>
    <w:p w:rsidR="00675513" w:rsidRDefault="00675513" w:rsidP="0067551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1). Одобрить в целом представленный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Троицкокраснянского сельсовета Щигровского района Курской области».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2). </w:t>
      </w:r>
      <w:proofErr w:type="gramStart"/>
      <w:r>
        <w:rPr>
          <w:rFonts w:ascii="Tahoma" w:hAnsi="Tahoma" w:cs="Tahoma"/>
          <w:color w:val="000000"/>
        </w:rPr>
        <w:t>Комиссии по подготовке проекта Правил землепользования и застройки муниципальных образований Щигровского района, Курской области в соответствии с Градостроительным кодексом РФ, Уставом муниципального образования «Троицкокраснянский сельсовет» Щигровского района Курской области подготовить документы и материалы о результатах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</w:t>
      </w:r>
      <w:proofErr w:type="gramEnd"/>
      <w:r>
        <w:rPr>
          <w:rFonts w:ascii="Tahoma" w:hAnsi="Tahoma" w:cs="Tahoma"/>
          <w:color w:val="000000"/>
        </w:rPr>
        <w:t xml:space="preserve"> инфраструктуры местного значения: «Водоснабжение д. Сидоровка Троицкокраснянского сельсовета Щигровского района Курской области» для последующего направления Главе Щигровского района Курской области для принятия решения об утверждении или отказе в утверждении данного проекта.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3. Результаты открытого голосования: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Зарегистрированных участников публичных слушаний, принявших участие в голосовании </w:t>
      </w:r>
      <w:r>
        <w:rPr>
          <w:rStyle w:val="ab"/>
          <w:rFonts w:ascii="Tahoma" w:hAnsi="Tahoma" w:cs="Tahoma"/>
          <w:color w:val="000000"/>
        </w:rPr>
        <w:t>— </w:t>
      </w:r>
      <w:r>
        <w:rPr>
          <w:rFonts w:ascii="Tahoma" w:hAnsi="Tahoma" w:cs="Tahoma"/>
          <w:color w:val="000000"/>
        </w:rPr>
        <w:t>8 человек;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"За" резолюцию публичных слушаний — 18  человек;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"Против" — 0 человек;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"Воздержались" — 0 человек.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4. Проект рекомендуется к утверждению.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5. Опубликовать данное Заключение на официальном сайте Администрации Троицкокраснянского сельсовета Щигровского района Курской области и в газете «Информационный вестник» Троицкокраснянского сельсовета.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Рекомендации:</w:t>
      </w:r>
    </w:p>
    <w:p w:rsidR="00675513" w:rsidRDefault="00675513" w:rsidP="0067551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4"/>
          <w:szCs w:val="24"/>
        </w:rPr>
        <w:t>На основании Заключения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Троицкокраснянского сельсовета Щигровского района Курской области» комиссия считает проект планировки готовым к утверждению.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</w:rPr>
        <w:t>Подписи членов комиссии: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_______________________Летошников Ю.В.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____________________________Мосина Л.В.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____________________________Гатилова Р.Н.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</w:rPr>
        <w:t> 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___________________________Густоваров С.В.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___________________________Михайлов Н.А.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______________________________Озеров Г.А.</w:t>
      </w:r>
    </w:p>
    <w:p w:rsidR="00675513" w:rsidRDefault="00675513" w:rsidP="0067551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___________________________Щербакова Т.А.</w:t>
      </w:r>
    </w:p>
    <w:p w:rsidR="00BB6700" w:rsidRPr="00675513" w:rsidRDefault="00BB6700" w:rsidP="00675513"/>
    <w:sectPr w:rsidR="00BB6700" w:rsidRPr="0067551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18"/>
  </w:num>
  <w:num w:numId="5">
    <w:abstractNumId w:val="17"/>
  </w:num>
  <w:num w:numId="6">
    <w:abstractNumId w:val="14"/>
  </w:num>
  <w:num w:numId="7">
    <w:abstractNumId w:val="26"/>
  </w:num>
  <w:num w:numId="8">
    <w:abstractNumId w:val="2"/>
  </w:num>
  <w:num w:numId="9">
    <w:abstractNumId w:val="23"/>
  </w:num>
  <w:num w:numId="10">
    <w:abstractNumId w:val="10"/>
  </w:num>
  <w:num w:numId="11">
    <w:abstractNumId w:val="12"/>
  </w:num>
  <w:num w:numId="12">
    <w:abstractNumId w:val="25"/>
  </w:num>
  <w:num w:numId="13">
    <w:abstractNumId w:val="16"/>
  </w:num>
  <w:num w:numId="14">
    <w:abstractNumId w:val="11"/>
  </w:num>
  <w:num w:numId="15">
    <w:abstractNumId w:val="24"/>
  </w:num>
  <w:num w:numId="16">
    <w:abstractNumId w:val="5"/>
  </w:num>
  <w:num w:numId="17">
    <w:abstractNumId w:val="3"/>
  </w:num>
  <w:num w:numId="18">
    <w:abstractNumId w:val="9"/>
  </w:num>
  <w:num w:numId="19">
    <w:abstractNumId w:val="1"/>
  </w:num>
  <w:num w:numId="20">
    <w:abstractNumId w:val="20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9"/>
  </w:num>
  <w:num w:numId="26">
    <w:abstractNumId w:val="28"/>
  </w:num>
  <w:num w:numId="27">
    <w:abstractNumId w:val="4"/>
  </w:num>
  <w:num w:numId="28">
    <w:abstractNumId w:val="7"/>
  </w:num>
  <w:num w:numId="29">
    <w:abstractNumId w:val="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1144</cp:revision>
  <cp:lastPrinted>2019-03-04T06:14:00Z</cp:lastPrinted>
  <dcterms:created xsi:type="dcterms:W3CDTF">2019-02-20T10:58:00Z</dcterms:created>
  <dcterms:modified xsi:type="dcterms:W3CDTF">2025-04-25T13:44:00Z</dcterms:modified>
</cp:coreProperties>
</file>