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8" w:rsidRDefault="00BD0508" w:rsidP="00BD0508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BD0508" w:rsidRDefault="00BD0508" w:rsidP="00BD0508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ТРОИЦКОКРАСНЯНСКОГО СЕЛЬСОВЕТА</w:t>
      </w:r>
    </w:p>
    <w:p w:rsidR="00BD0508" w:rsidRDefault="00BD0508" w:rsidP="00BD050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</w:t>
      </w:r>
    </w:p>
    <w:p w:rsidR="00BD0508" w:rsidRDefault="00BD0508" w:rsidP="00BD050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BD0508" w:rsidRDefault="00BD0508" w:rsidP="00BD0508">
      <w:pPr>
        <w:pStyle w:val="Standard"/>
      </w:pPr>
    </w:p>
    <w:p w:rsidR="00BD0508" w:rsidRDefault="00BD0508" w:rsidP="00BD0508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BD0508" w:rsidRDefault="00BD0508" w:rsidP="00BD0508">
      <w:pPr>
        <w:pStyle w:val="a3"/>
      </w:pPr>
    </w:p>
    <w:p w:rsidR="00BD0508" w:rsidRDefault="00BD0508" w:rsidP="00BD0508">
      <w:pPr>
        <w:pStyle w:val="a3"/>
      </w:pPr>
    </w:p>
    <w:p w:rsidR="00BD0508" w:rsidRDefault="00BD0508" w:rsidP="00BD0508">
      <w:pPr>
        <w:pStyle w:val="a3"/>
      </w:pPr>
    </w:p>
    <w:p w:rsidR="00BD0508" w:rsidRDefault="0099588C" w:rsidP="00BD0508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«26</w:t>
      </w:r>
      <w:r w:rsidR="00BD0508">
        <w:rPr>
          <w:rFonts w:ascii="Arial" w:hAnsi="Arial" w:cs="Arial"/>
          <w:b/>
          <w:sz w:val="32"/>
          <w:szCs w:val="32"/>
        </w:rPr>
        <w:t>» января  2024 года №</w:t>
      </w:r>
      <w:r w:rsidR="00096F4E">
        <w:rPr>
          <w:rFonts w:ascii="Arial" w:hAnsi="Arial" w:cs="Arial"/>
          <w:b/>
          <w:sz w:val="32"/>
          <w:szCs w:val="32"/>
        </w:rPr>
        <w:t>31-99-7</w:t>
      </w:r>
    </w:p>
    <w:p w:rsidR="00BD0508" w:rsidRDefault="00BD0508" w:rsidP="00BD0508">
      <w:pPr>
        <w:pStyle w:val="a3"/>
      </w:pPr>
    </w:p>
    <w:p w:rsidR="00BD0508" w:rsidRDefault="00BD0508" w:rsidP="00BD05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BD0508" w:rsidRDefault="00BD0508" w:rsidP="00BD05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BD0508" w:rsidRDefault="00BD0508" w:rsidP="00BD05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BD0508" w:rsidRDefault="00BD0508" w:rsidP="00BD05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D0508" w:rsidRDefault="00BD0508" w:rsidP="00BD0508">
      <w:pPr>
        <w:pStyle w:val="a3"/>
        <w:jc w:val="center"/>
      </w:pPr>
      <w:r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cs="Arial"/>
          <w:b/>
          <w:sz w:val="28"/>
          <w:szCs w:val="28"/>
        </w:rPr>
        <w:t xml:space="preserve"> 29-94-7</w:t>
      </w:r>
      <w:r>
        <w:rPr>
          <w:rFonts w:ascii="Arial" w:hAnsi="Arial" w:cs="Arial"/>
          <w:b/>
          <w:sz w:val="32"/>
          <w:szCs w:val="32"/>
        </w:rPr>
        <w:t>от 22.12.2023 г</w:t>
      </w:r>
    </w:p>
    <w:p w:rsidR="00BD0508" w:rsidRDefault="00BD0508" w:rsidP="00BD0508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BD0508" w:rsidRDefault="00BD0508" w:rsidP="00BD0508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«Троицкокраснянский сельсовет»</w:t>
      </w:r>
    </w:p>
    <w:p w:rsidR="00BD0508" w:rsidRDefault="00BD0508" w:rsidP="00BD0508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D0508" w:rsidRDefault="00BD0508" w:rsidP="00BD0508">
      <w:pPr>
        <w:pStyle w:val="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2024 год и плановый период 2025 и 2026 годов</w:t>
      </w:r>
    </w:p>
    <w:p w:rsidR="00BD0508" w:rsidRDefault="00BD0508" w:rsidP="00BD0508">
      <w:pPr>
        <w:pStyle w:val="23"/>
        <w:jc w:val="center"/>
        <w:rPr>
          <w:rFonts w:ascii="Arial" w:hAnsi="Arial" w:cs="Arial"/>
          <w:b/>
          <w:sz w:val="32"/>
          <w:szCs w:val="32"/>
        </w:rPr>
      </w:pPr>
    </w:p>
    <w:p w:rsidR="00BD0508" w:rsidRDefault="00BD0508" w:rsidP="00BD0508">
      <w:pPr>
        <w:pStyle w:val="Standard"/>
        <w:ind w:firstLine="709"/>
        <w:jc w:val="both"/>
      </w:pPr>
      <w:r>
        <w:t>В соответствии с Бюджетным кодексом Российской Федерации (с изменениями и дополнениями),    Собрание депутатов Троицкокраснянского сельсовета Щигровского района Курской области РЕШИЛО:</w:t>
      </w:r>
    </w:p>
    <w:p w:rsidR="00BD0508" w:rsidRDefault="00BD0508" w:rsidP="00BD0508">
      <w:pPr>
        <w:pStyle w:val="Standard"/>
      </w:pP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Собрания депутатов Троицкокраснянского сельсовета Щигровского района Курской области № 29-94-7 от 22.12.2023 года «О бюджете муниципального образования «Троицкокраснянский сельсовет» Щигровского района Курской области на 2024 год и плановый период 2025 и 2026 годов» следующие изменения и дополнения:</w:t>
      </w:r>
    </w:p>
    <w:p w:rsidR="00BD0508" w:rsidRDefault="00BD0508" w:rsidP="00BD0508">
      <w:pPr>
        <w:pStyle w:val="15"/>
        <w:ind w:firstLine="720"/>
        <w:jc w:val="both"/>
        <w:rPr>
          <w:sz w:val="24"/>
          <w:szCs w:val="24"/>
        </w:rPr>
      </w:pPr>
    </w:p>
    <w:p w:rsidR="00BD0508" w:rsidRDefault="00BD0508" w:rsidP="00BD0508">
      <w:pPr>
        <w:pStyle w:val="Textbody"/>
        <w:jc w:val="both"/>
      </w:pPr>
      <w:r>
        <w:t>      1</w:t>
      </w:r>
      <w:r>
        <w:rPr>
          <w:bCs/>
        </w:rPr>
        <w:t xml:space="preserve">.1 Статью 1 «Основные характеристики бюджета муниципального образования «Троицкокраснянский сельсовет» Щигровского района Курской области» </w:t>
      </w:r>
      <w:r>
        <w:t xml:space="preserve">на 2024 год и на плановый период 2025 и 2026 годов </w:t>
      </w:r>
      <w:r>
        <w:rPr>
          <w:bCs/>
        </w:rPr>
        <w:t>изложить в следующей редакции:</w:t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«Троицкокраснянский сельсовет» Щигровского района Курской области на 2024 год:</w:t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муниципального образования «Троицкокраснянский сельсовет» Щигровского района Курской области в сумме 1446724,50   рублей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«Троицкокраснянский сельсовет» Щигровского района Курской области в сумме 1688225,32 рублей</w:t>
      </w:r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дефицит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бюджета муниципального образования «Троицкокраснянский сельсовет Щигровского района Курской области на 2024 год в сумме 241500,82 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BD0508" w:rsidRDefault="00BD0508" w:rsidP="00BD0508">
      <w:pPr>
        <w:pStyle w:val="2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Textbody"/>
        <w:jc w:val="both"/>
      </w:pPr>
      <w:r>
        <w:t xml:space="preserve">           1.2 Приложения № 1,3,5,7,9 изложить в новой редакции.</w:t>
      </w:r>
    </w:p>
    <w:p w:rsidR="00BD0508" w:rsidRDefault="00BD0508" w:rsidP="00BD0508">
      <w:pPr>
        <w:pStyle w:val="Standard"/>
        <w:ind w:left="389"/>
        <w:jc w:val="both"/>
      </w:pPr>
    </w:p>
    <w:p w:rsidR="00BD0508" w:rsidRDefault="00BD0508" w:rsidP="00BD0508">
      <w:pPr>
        <w:pStyle w:val="23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2. Решение вступает в силу с момента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 и опубликования на официальном сайте Администрации Троицкокраснянского сельсовета Щигровского района Курской области и распространяется на правоотношения, возникшие с 1 января 2024 года</w:t>
      </w:r>
    </w:p>
    <w:p w:rsidR="00BD0508" w:rsidRDefault="00BD0508" w:rsidP="00BD0508">
      <w:pPr>
        <w:pStyle w:val="23"/>
        <w:ind w:firstLine="709"/>
        <w:jc w:val="both"/>
      </w:pPr>
    </w:p>
    <w:p w:rsidR="00BD0508" w:rsidRDefault="00BD0508" w:rsidP="00BD0508">
      <w:pPr>
        <w:pStyle w:val="a3"/>
      </w:pPr>
    </w:p>
    <w:p w:rsidR="00BD0508" w:rsidRDefault="00BD0508" w:rsidP="00BD0508">
      <w:pPr>
        <w:pStyle w:val="a3"/>
      </w:pPr>
    </w:p>
    <w:p w:rsidR="00BD0508" w:rsidRDefault="00BD0508" w:rsidP="00BD0508">
      <w:pPr>
        <w:pStyle w:val="a3"/>
        <w:rPr>
          <w:rFonts w:cs="Times New Roman"/>
        </w:rPr>
      </w:pPr>
    </w:p>
    <w:p w:rsidR="00BD0508" w:rsidRDefault="00BD0508" w:rsidP="00BD0508">
      <w:pPr>
        <w:pStyle w:val="23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D0508" w:rsidRDefault="00BD0508" w:rsidP="00BD0508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Троицкокраснянского сельсовета                                                         Озеров Г.А.   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096F4E" w:rsidRDefault="0099588C" w:rsidP="00096F4E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«26</w:t>
      </w:r>
      <w:r w:rsidR="00096F4E">
        <w:rPr>
          <w:rFonts w:ascii="Times New Roman" w:hAnsi="Times New Roman"/>
          <w:sz w:val="24"/>
          <w:szCs w:val="24"/>
        </w:rPr>
        <w:t xml:space="preserve">» января  2024 г № 31-99-7  </w:t>
      </w:r>
    </w:p>
    <w:p w:rsidR="00BD0508" w:rsidRDefault="00BD0508" w:rsidP="00BD0508">
      <w:pPr>
        <w:pStyle w:val="a3"/>
        <w:jc w:val="right"/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b/>
        </w:rPr>
      </w:pPr>
    </w:p>
    <w:p w:rsidR="00BD0508" w:rsidRDefault="00BD0508" w:rsidP="00BD0508">
      <w:pPr>
        <w:pStyle w:val="Standard"/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"Троицкокраснянский сельсовет" Щигровского района Курской области на 2024 год</w:t>
      </w:r>
    </w:p>
    <w:p w:rsidR="00BD0508" w:rsidRDefault="00BD0508" w:rsidP="00BD0508">
      <w:pPr>
        <w:pStyle w:val="Standard"/>
        <w:jc w:val="center"/>
        <w:rPr>
          <w:b/>
        </w:rPr>
      </w:pPr>
    </w:p>
    <w:p w:rsidR="00BD0508" w:rsidRDefault="00BD0508" w:rsidP="00BD0508">
      <w:pPr>
        <w:pStyle w:val="Standard"/>
        <w:jc w:val="center"/>
        <w:rPr>
          <w:b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0"/>
        <w:gridCol w:w="5559"/>
        <w:gridCol w:w="1880"/>
      </w:tblGrid>
      <w:tr w:rsidR="00BD0508" w:rsidTr="00650F1D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на 2024 год</w:t>
            </w:r>
          </w:p>
        </w:tc>
      </w:tr>
      <w:tr w:rsidR="00BD0508" w:rsidTr="00650F1D">
        <w:trPr>
          <w:trHeight w:val="600"/>
        </w:trPr>
        <w:tc>
          <w:tcPr>
            <w:tcW w:w="2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/>
        </w:tc>
        <w:tc>
          <w:tcPr>
            <w:tcW w:w="5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/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BD0508" w:rsidTr="00650F1D">
        <w:trPr>
          <w:trHeight w:val="600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0 1 00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>-241,50082</w:t>
            </w:r>
          </w:p>
        </w:tc>
      </w:tr>
      <w:tr w:rsidR="00BD0508" w:rsidTr="00650F1D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0 1 05 00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>-241,50082</w:t>
            </w:r>
          </w:p>
        </w:tc>
      </w:tr>
      <w:tr w:rsidR="00BD0508" w:rsidTr="00650F1D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Увеличение остатков средств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-1446,7245</w:t>
            </w:r>
          </w:p>
        </w:tc>
      </w:tr>
      <w:tr w:rsidR="00BD0508" w:rsidTr="00650F1D">
        <w:trPr>
          <w:trHeight w:val="33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 xml:space="preserve">0 1 05 02 00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Увеличение прочих остатков средств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-1446,7245</w:t>
            </w:r>
          </w:p>
        </w:tc>
      </w:tr>
      <w:tr w:rsidR="00BD0508" w:rsidTr="00650F1D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0 1 05 02 01 00 0000 510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Увеличение прочих остатков денежных средств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-1446,7245</w:t>
            </w:r>
          </w:p>
        </w:tc>
      </w:tr>
      <w:tr w:rsidR="00BD0508" w:rsidTr="00650F1D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0 1 05 02 01 10 0000 510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-1446,7245</w:t>
            </w:r>
          </w:p>
        </w:tc>
      </w:tr>
      <w:tr w:rsidR="00BD0508" w:rsidTr="00650F1D">
        <w:trPr>
          <w:trHeight w:val="19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 xml:space="preserve">0 1 05 00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Уменьшение остатков средств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1688,22532</w:t>
            </w:r>
          </w:p>
        </w:tc>
      </w:tr>
      <w:tr w:rsidR="00BD0508" w:rsidTr="00650F1D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 xml:space="preserve">0 1 05 02 00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Уменьшение прочих остатков средств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1688,22532</w:t>
            </w:r>
          </w:p>
        </w:tc>
      </w:tr>
      <w:tr w:rsidR="00BD0508" w:rsidTr="00650F1D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0 1 05 02 01 00 0000 610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Уменьшение прочих остатков денежных  средств бюджетов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1688,22532</w:t>
            </w:r>
          </w:p>
        </w:tc>
      </w:tr>
      <w:tr w:rsidR="00BD0508" w:rsidTr="00650F1D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0 1 05 02 01 10 0000 610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1688,22532</w:t>
            </w:r>
          </w:p>
        </w:tc>
      </w:tr>
    </w:tbl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D0508" w:rsidRDefault="00BD0508" w:rsidP="00BD0508">
      <w:pPr>
        <w:pStyle w:val="ac"/>
        <w:jc w:val="right"/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096F4E" w:rsidRDefault="0099588C" w:rsidP="00096F4E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«26</w:t>
      </w:r>
      <w:r w:rsidR="00096F4E">
        <w:rPr>
          <w:rFonts w:ascii="Times New Roman" w:hAnsi="Times New Roman"/>
          <w:sz w:val="24"/>
          <w:szCs w:val="24"/>
        </w:rPr>
        <w:t xml:space="preserve">» января  2024 г № 31-99-7  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Standard"/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"Троицкокраснянский сельсовет" Щигровского района Курской области в 2024 году</w:t>
      </w:r>
    </w:p>
    <w:p w:rsidR="00BD0508" w:rsidRDefault="00BD0508" w:rsidP="00BD0508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ублей)</w:t>
      </w:r>
    </w:p>
    <w:tbl>
      <w:tblPr>
        <w:tblW w:w="10485" w:type="dxa"/>
        <w:tblInd w:w="-386" w:type="dxa"/>
        <w:tblLayout w:type="fixed"/>
        <w:tblLook w:val="04A0"/>
      </w:tblPr>
      <w:tblGrid>
        <w:gridCol w:w="2694"/>
        <w:gridCol w:w="5954"/>
        <w:gridCol w:w="1837"/>
      </w:tblGrid>
      <w:tr w:rsidR="00650F1D" w:rsidTr="00650F1D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F1D" w:rsidRDefault="00650F1D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F1D" w:rsidRDefault="00650F1D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Сумма на 2024 год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1446,7245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615,742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2,293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2,293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>
              <w:rPr>
                <w:color w:val="000000"/>
              </w:rPr>
              <w:t>дивидентов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2,293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</w:rPr>
            </w:pPr>
            <w: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НАЛОГИ НА СОВОКУПНЫЙ ДОХОД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48,360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</w:rPr>
            </w:pPr>
            <w: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48,360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</w:rPr>
            </w:pPr>
            <w: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jc w:val="both"/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48,360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537,389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12,495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12,495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524,894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261,353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261,353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263,541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263,541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27,700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27,700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государственных внебюджетных фондов и созданных ими учреждени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27,700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t>27,700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830,9825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lastRenderedPageBreak/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830,9825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681,3555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479,816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479,816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201,5395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201,5395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134,910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134,910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F1D" w:rsidRDefault="00650F1D">
            <w:pPr>
              <w:rPr>
                <w:sz w:val="24"/>
                <w:szCs w:val="24"/>
                <w:lang w:eastAsia="ar-SA"/>
              </w:rPr>
            </w:pPr>
            <w:r>
              <w:t>134,910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F1D" w:rsidRDefault="00650F1D" w:rsidP="00650F1D">
            <w:r>
              <w:t>14,717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r>
              <w:t>2 02 40014 00 0000 150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F1D" w:rsidRDefault="00650F1D" w:rsidP="00650F1D">
            <w:r>
              <w:t>14,717</w:t>
            </w:r>
          </w:p>
        </w:tc>
      </w:tr>
      <w:tr w:rsidR="00650F1D" w:rsidTr="00650F1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r>
              <w:t>2 02 40014 10 0000 150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50F1D" w:rsidRDefault="00650F1D" w:rsidP="00650F1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F1D" w:rsidRDefault="00650F1D" w:rsidP="00650F1D">
            <w:r>
              <w:t>14,717</w:t>
            </w:r>
          </w:p>
        </w:tc>
      </w:tr>
    </w:tbl>
    <w:p w:rsidR="00650F1D" w:rsidRDefault="00650F1D" w:rsidP="00650F1D">
      <w:pPr>
        <w:pStyle w:val="Standard"/>
        <w:rPr>
          <w:b/>
        </w:rPr>
      </w:pPr>
    </w:p>
    <w:p w:rsidR="00650F1D" w:rsidRDefault="00650F1D" w:rsidP="00BD0508">
      <w:pPr>
        <w:pStyle w:val="Standard"/>
        <w:jc w:val="center"/>
        <w:rPr>
          <w:b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D0508" w:rsidRDefault="00BD0508" w:rsidP="00BD0508">
      <w:pPr>
        <w:pStyle w:val="Standard"/>
        <w:jc w:val="right"/>
      </w:pPr>
      <w:r>
        <w:t>к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096F4E" w:rsidRDefault="0099588C" w:rsidP="00096F4E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«26</w:t>
      </w:r>
      <w:r w:rsidR="00096F4E">
        <w:rPr>
          <w:rFonts w:ascii="Times New Roman" w:hAnsi="Times New Roman"/>
          <w:sz w:val="24"/>
          <w:szCs w:val="24"/>
        </w:rPr>
        <w:t xml:space="preserve">» января  2024 г № 31-99-7  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08" w:rsidRDefault="00BD0508" w:rsidP="00BD050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508" w:rsidRDefault="00BD0508" w:rsidP="00BD0508">
      <w:pPr>
        <w:pStyle w:val="Standard"/>
        <w:keepNext/>
        <w:widowControl w:val="0"/>
        <w:tabs>
          <w:tab w:val="left" w:pos="0"/>
        </w:tabs>
        <w:jc w:val="center"/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>
        <w:rPr>
          <w:b/>
        </w:rPr>
        <w:t xml:space="preserve">(муниципальных программам Троицкокраснянского сельсовета Щигровского района Курской области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видов расходов классификации расходов бюджета муниципального</w:t>
      </w:r>
      <w:proofErr w:type="gramEnd"/>
      <w:r>
        <w:rPr>
          <w:b/>
          <w:bCs/>
        </w:rPr>
        <w:t xml:space="preserve"> образования "Троицкокраснянский сельсовет" Щигровского района Курской области</w:t>
      </w:r>
      <w:r>
        <w:rPr>
          <w:b/>
        </w:rPr>
        <w:t xml:space="preserve"> на 2024 год</w:t>
      </w:r>
    </w:p>
    <w:p w:rsidR="00BD0508" w:rsidRDefault="00BD0508" w:rsidP="00BD0508">
      <w:pPr>
        <w:pStyle w:val="Standard"/>
        <w:keepNext/>
        <w:widowControl w:val="0"/>
        <w:tabs>
          <w:tab w:val="left" w:pos="0"/>
        </w:tabs>
        <w:jc w:val="both"/>
      </w:pPr>
    </w:p>
    <w:tbl>
      <w:tblPr>
        <w:tblW w:w="9921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09"/>
        <w:gridCol w:w="839"/>
        <w:gridCol w:w="1004"/>
        <w:gridCol w:w="1418"/>
        <w:gridCol w:w="855"/>
        <w:gridCol w:w="1196"/>
      </w:tblGrid>
      <w:tr w:rsidR="00BD0508" w:rsidTr="00D32ECA">
        <w:trPr>
          <w:trHeight w:val="812"/>
        </w:trPr>
        <w:tc>
          <w:tcPr>
            <w:tcW w:w="4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  <w:p w:rsidR="00BD0508" w:rsidRDefault="00BD0508" w:rsidP="00D32ECA">
            <w:pPr>
              <w:pStyle w:val="Standard"/>
            </w:pPr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1688,22532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1408,59832</w:t>
            </w:r>
          </w:p>
        </w:tc>
      </w:tr>
      <w:tr w:rsidR="00BD0508" w:rsidTr="00D32ECA">
        <w:trPr>
          <w:trHeight w:val="973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71 000 00000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71 100 00000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71 100С1402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181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D0508" w:rsidRDefault="00BD0508" w:rsidP="00D32ECA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71 100С1402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657,0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73 000 00000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73 100 00000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D0508" w:rsidRDefault="00BD0508" w:rsidP="00D32ECA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8 00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4,0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snapToGrid w:val="0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77 200 00000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77 200 П1484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Межбюджетные трансферты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77 200 П1484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500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7800000000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7810000000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Резервный фонд местной администрации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800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263,29832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09 1 00 00000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09 101 00000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1394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BD0508" w:rsidRDefault="00BD0508" w:rsidP="00D32ECA">
            <w:pPr>
              <w:pStyle w:val="Standard"/>
              <w:jc w:val="both"/>
            </w:pP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1532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BD0508" w:rsidRDefault="00BD0508" w:rsidP="00D32E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18 100 00000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18 101 00000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 xml:space="preserve"> 21 000 00000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lastRenderedPageBreak/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76 000 00000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11,0975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76 100 00000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</w:tr>
      <w:tr w:rsidR="00BD0508" w:rsidTr="00D32ECA">
        <w:trPr>
          <w:trHeight w:val="437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Иные бюджетные ассигнования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800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130,0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4,910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>
              <w:rPr>
                <w:color w:val="000000"/>
              </w:rPr>
              <w:lastRenderedPageBreak/>
              <w:t>безопасности и безопасности людей на водных объектах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lastRenderedPageBreak/>
              <w:t>0 3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15,717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77 200 00000</w:t>
            </w:r>
          </w:p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77 200 П1424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77 200 П1424</w:t>
            </w:r>
          </w:p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D0508" w:rsidRDefault="00BD0508" w:rsidP="00D32ECA">
            <w:pPr>
              <w:pStyle w:val="Standard"/>
              <w:jc w:val="both"/>
            </w:pP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Благоустройство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6,0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07 300 00000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50,0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07 301 00000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315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07 301 С1433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933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07 301 С1433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933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25 101 00000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Мероприятия по благоустройству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</w:tr>
      <w:tr w:rsidR="00BD0508" w:rsidTr="00D32ECA">
        <w:trPr>
          <w:trHeight w:val="7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02 000 00000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02 200 00000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10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02 20100000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02 201 С1445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6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02 201 С1445</w:t>
            </w: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3 00</w:t>
            </w:r>
          </w:p>
        </w:tc>
        <w:tc>
          <w:tcPr>
            <w:tcW w:w="1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</w:tbl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BD0508" w:rsidRDefault="00BD0508" w:rsidP="00BD0508">
      <w:pPr>
        <w:pStyle w:val="Standard"/>
        <w:jc w:val="right"/>
      </w:pPr>
      <w:r>
        <w:t>к  решению Собрания депутатов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Троицкокраснянского  сельсовета</w:t>
      </w: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096F4E" w:rsidRDefault="0099588C" w:rsidP="00096F4E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«26</w:t>
      </w:r>
      <w:r w:rsidR="00096F4E">
        <w:rPr>
          <w:rFonts w:ascii="Times New Roman" w:hAnsi="Times New Roman"/>
          <w:sz w:val="24"/>
          <w:szCs w:val="24"/>
        </w:rPr>
        <w:t xml:space="preserve">» января  2024 г № 31-99-7  </w:t>
      </w:r>
    </w:p>
    <w:p w:rsidR="00BD0508" w:rsidRDefault="00BD0508" w:rsidP="00BD0508">
      <w:pPr>
        <w:pStyle w:val="a3"/>
        <w:jc w:val="right"/>
      </w:pPr>
    </w:p>
    <w:p w:rsidR="00BD0508" w:rsidRDefault="00BD0508" w:rsidP="00BD050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D0508" w:rsidRDefault="00BD0508" w:rsidP="00BD0508">
      <w:pPr>
        <w:pStyle w:val="ac"/>
        <w:jc w:val="right"/>
      </w:pPr>
    </w:p>
    <w:p w:rsidR="00BD0508" w:rsidRDefault="00BD0508" w:rsidP="00BD0508">
      <w:pPr>
        <w:pStyle w:val="Standard"/>
        <w:keepNext/>
        <w:widowControl w:val="0"/>
        <w:tabs>
          <w:tab w:val="left" w:pos="0"/>
        </w:tabs>
        <w:jc w:val="center"/>
      </w:pPr>
      <w:r>
        <w:rPr>
          <w:b/>
          <w:bCs/>
        </w:rPr>
        <w:t>Ведомственная структура расходов  бюджета  м</w:t>
      </w:r>
      <w:r>
        <w:rPr>
          <w:b/>
        </w:rPr>
        <w:t>униципального образования "Троицкокраснянский сельсовет" Щигровского района Курской области на 2024 год</w:t>
      </w: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  <w:rPr>
          <w:b/>
        </w:rPr>
      </w:pPr>
    </w:p>
    <w:p w:rsidR="00BD0508" w:rsidRDefault="00BD0508" w:rsidP="00BD0508">
      <w:pPr>
        <w:pStyle w:val="Standard"/>
        <w:widowControl w:val="0"/>
        <w:tabs>
          <w:tab w:val="left" w:pos="0"/>
        </w:tabs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tbl>
      <w:tblPr>
        <w:tblW w:w="9921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21"/>
        <w:gridCol w:w="665"/>
        <w:gridCol w:w="665"/>
        <w:gridCol w:w="462"/>
        <w:gridCol w:w="1439"/>
        <w:gridCol w:w="561"/>
        <w:gridCol w:w="1208"/>
      </w:tblGrid>
      <w:tr w:rsidR="00BD0508" w:rsidTr="00D32ECA">
        <w:trPr>
          <w:trHeight w:val="812"/>
        </w:trPr>
        <w:tc>
          <w:tcPr>
            <w:tcW w:w="4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 показателя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keepNext/>
              <w:widowControl w:val="0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ind w:left="96" w:right="54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  <w:p w:rsidR="00BD0508" w:rsidRDefault="00BD0508" w:rsidP="00D32ECA">
            <w:pPr>
              <w:pStyle w:val="Standard"/>
            </w:pPr>
            <w:r>
              <w:t xml:space="preserve"> (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руб.)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1688,22532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1408,59832</w:t>
            </w:r>
          </w:p>
        </w:tc>
      </w:tr>
      <w:tr w:rsidR="00BD0508" w:rsidTr="00D32ECA">
        <w:trPr>
          <w:trHeight w:val="97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71 000 00000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71 100 00000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71 100С1402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181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D0508" w:rsidRDefault="00BD0508" w:rsidP="00D32ECA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71 100С1402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465,0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657,0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73 000 00000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73 100 00000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D0508" w:rsidRDefault="00BD0508" w:rsidP="00D32ECA">
            <w:pPr>
              <w:pStyle w:val="Standard"/>
              <w:jc w:val="both"/>
            </w:pPr>
            <w:r>
              <w:t>внебюджетными фондами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653,0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0 4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73 100 С1402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8 00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4,0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rPr>
                <w:bCs/>
              </w:rPr>
            </w:pPr>
            <w:r>
              <w:rPr>
                <w:bCs/>
              </w:rPr>
              <w:t xml:space="preserve">Обеспечение деятельности финансовых, </w:t>
            </w:r>
            <w:r>
              <w:rPr>
                <w:bCs/>
              </w:rPr>
              <w:lastRenderedPageBreak/>
              <w:t>налоговых,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jc w:val="center"/>
            </w:pPr>
            <w:r>
              <w:lastRenderedPageBreak/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snapToGrid w:val="0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proofErr w:type="spellStart"/>
            <w:r>
              <w:lastRenderedPageBreak/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77 200 00000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77 200 П1484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</w:pPr>
            <w:r>
              <w:t>Межбюджетные трансферты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0 6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77 200 П1484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500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</w:pPr>
            <w:r>
              <w:t>22,3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7800000000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7810000000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Резервный фонд местной администрации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Иные бюджетные ассигнования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78100С1403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center"/>
            </w:pPr>
            <w:r>
              <w:t>800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263,29832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09 1 00 00000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09 101 00000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09 101 С1437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lastRenderedPageBreak/>
              <w:t>Троицкокраснянского сельсовета Щигровского района Курской области на 2023-2025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lastRenderedPageBreak/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1394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BD0508" w:rsidRDefault="00BD0508" w:rsidP="00D32ECA">
            <w:pPr>
              <w:pStyle w:val="Standard"/>
              <w:jc w:val="both"/>
            </w:pP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12 201 С1435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1532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BD0508" w:rsidRDefault="00BD0508" w:rsidP="00D32E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18 100 00000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18 101 00000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18 101 С1493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249,20082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 xml:space="preserve"> 21 000 00000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21 101 С1495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76 000 00000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11,0975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76 100 00000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</w:tr>
      <w:tr w:rsidR="00BD0508" w:rsidTr="00D32ECA">
        <w:trPr>
          <w:trHeight w:val="437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Иные бюджетные ассигнования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76 100 С1404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800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134,910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130,0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0 2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77 200 51180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4,910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lastRenderedPageBreak/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13 201 С1415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15,717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77 200 00000</w:t>
            </w:r>
          </w:p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77 200 П1424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snapToGrid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77 200 П1424</w:t>
            </w:r>
          </w:p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14,717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D0508" w:rsidRDefault="00BD0508" w:rsidP="00D32ECA">
            <w:pPr>
              <w:pStyle w:val="Standard"/>
              <w:jc w:val="both"/>
            </w:pP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6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04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15 101 С1405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1,0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6,0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07 300 00000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50,0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07 301 00000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315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07 301 С1433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07 301 С1433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2 00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5,0</w:t>
            </w:r>
          </w:p>
        </w:tc>
      </w:tr>
      <w:tr w:rsidR="00BD0508" w:rsidTr="00D32ECA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25 101 00000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Мероприятия по благоустройству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</w:tr>
      <w:tr w:rsidR="00BD0508" w:rsidTr="00D32ECA">
        <w:trPr>
          <w:trHeight w:val="933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05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03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25 101 С1433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</w:tr>
      <w:tr w:rsidR="00BD0508" w:rsidTr="00D32ECA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0</w:t>
            </w:r>
            <w:proofErr w:type="spellEnd"/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02 000 00000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02 200 00000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10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02 20100000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02 201 С1445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  <w:tr w:rsidR="00BD0508" w:rsidTr="00D32ECA">
        <w:trPr>
          <w:trHeight w:val="70"/>
        </w:trPr>
        <w:tc>
          <w:tcPr>
            <w:tcW w:w="4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center"/>
            </w:pPr>
            <w:r>
              <w:t>001</w:t>
            </w:r>
          </w:p>
        </w:tc>
        <w:tc>
          <w:tcPr>
            <w:tcW w:w="6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1 0</w:t>
            </w:r>
          </w:p>
        </w:tc>
        <w:tc>
          <w:tcPr>
            <w:tcW w:w="4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0 1</w:t>
            </w:r>
          </w:p>
        </w:tc>
        <w:tc>
          <w:tcPr>
            <w:tcW w:w="14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02 201 С1445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3 00</w:t>
            </w:r>
          </w:p>
        </w:tc>
        <w:tc>
          <w:tcPr>
            <w:tcW w:w="12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121,0</w:t>
            </w:r>
          </w:p>
        </w:tc>
      </w:tr>
    </w:tbl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</w:pPr>
    </w:p>
    <w:p w:rsidR="00BD0508" w:rsidRDefault="00BD0508" w:rsidP="00BD0508">
      <w:pPr>
        <w:pStyle w:val="Standard"/>
        <w:widowControl w:val="0"/>
        <w:tabs>
          <w:tab w:val="left" w:pos="0"/>
        </w:tabs>
      </w:pPr>
    </w:p>
    <w:p w:rsidR="00BD0508" w:rsidRDefault="00BD0508" w:rsidP="00BD0508">
      <w:pPr>
        <w:pStyle w:val="Standard"/>
        <w:widowControl w:val="0"/>
        <w:tabs>
          <w:tab w:val="left" w:pos="0"/>
        </w:tabs>
      </w:pPr>
    </w:p>
    <w:p w:rsidR="00BD0508" w:rsidRDefault="00BD0508" w:rsidP="00BD0508">
      <w:pPr>
        <w:pStyle w:val="Standard"/>
        <w:widowControl w:val="0"/>
        <w:tabs>
          <w:tab w:val="left" w:pos="0"/>
        </w:tabs>
      </w:pPr>
    </w:p>
    <w:p w:rsidR="00BD0508" w:rsidRDefault="00BD0508" w:rsidP="00BD0508">
      <w:pPr>
        <w:pStyle w:val="Standard"/>
        <w:widowControl w:val="0"/>
        <w:tabs>
          <w:tab w:val="left" w:pos="0"/>
        </w:tabs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tbl>
      <w:tblPr>
        <w:tblW w:w="974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4"/>
        <w:gridCol w:w="1534"/>
        <w:gridCol w:w="814"/>
        <w:gridCol w:w="1555"/>
        <w:gridCol w:w="58"/>
        <w:gridCol w:w="236"/>
      </w:tblGrid>
      <w:tr w:rsidR="00BD0508" w:rsidTr="00D32ECA">
        <w:trPr>
          <w:trHeight w:val="705"/>
        </w:trPr>
        <w:tc>
          <w:tcPr>
            <w:tcW w:w="967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BD0508" w:rsidRDefault="00BD0508" w:rsidP="00D32ECA">
            <w:pPr>
              <w:pStyle w:val="Standard"/>
              <w:jc w:val="right"/>
            </w:pPr>
            <w:r>
              <w:t>к  решению Собрания депутатов</w:t>
            </w:r>
          </w:p>
          <w:p w:rsidR="00BD0508" w:rsidRDefault="00BD0508" w:rsidP="00D32EC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  сельсовета</w:t>
            </w:r>
          </w:p>
          <w:p w:rsidR="00BD0508" w:rsidRDefault="00BD0508" w:rsidP="00D32EC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Щигровского района Курской области</w:t>
            </w:r>
          </w:p>
          <w:p w:rsidR="00096F4E" w:rsidRDefault="0099588C" w:rsidP="00096F4E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«26</w:t>
            </w:r>
            <w:r w:rsidR="00096F4E">
              <w:rPr>
                <w:rFonts w:ascii="Times New Roman" w:hAnsi="Times New Roman"/>
                <w:sz w:val="24"/>
                <w:szCs w:val="24"/>
              </w:rPr>
              <w:t xml:space="preserve">» января  2024 г № 31-99-7  </w:t>
            </w:r>
          </w:p>
          <w:p w:rsidR="00BD0508" w:rsidRDefault="00BD0508" w:rsidP="00D32ECA">
            <w:pPr>
              <w:pStyle w:val="ac"/>
              <w:jc w:val="right"/>
            </w:pPr>
          </w:p>
          <w:p w:rsidR="00BD0508" w:rsidRDefault="00BD0508" w:rsidP="00D32ECA">
            <w:pPr>
              <w:pStyle w:val="Standard"/>
              <w:jc w:val="right"/>
            </w:pPr>
          </w:p>
          <w:p w:rsidR="00BD0508" w:rsidRDefault="00BD0508" w:rsidP="00D32ECA">
            <w:pPr>
              <w:pStyle w:val="Standard"/>
              <w:jc w:val="center"/>
              <w:rPr>
                <w:b/>
                <w:bCs/>
                <w:color w:val="000000"/>
              </w:rPr>
            </w:pPr>
          </w:p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 на 2024 год</w:t>
            </w:r>
          </w:p>
        </w:tc>
        <w:tc>
          <w:tcPr>
            <w:tcW w:w="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/>
        </w:tc>
      </w:tr>
      <w:tr w:rsidR="00BD0508" w:rsidTr="00D32ECA">
        <w:trPr>
          <w:trHeight w:val="459"/>
        </w:trPr>
        <w:tc>
          <w:tcPr>
            <w:tcW w:w="9675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/>
        </w:tc>
      </w:tr>
      <w:tr w:rsidR="00BD0508" w:rsidTr="00D32ECA">
        <w:trPr>
          <w:trHeight w:val="323"/>
        </w:trPr>
        <w:tc>
          <w:tcPr>
            <w:tcW w:w="5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2024 год сумма</w:t>
            </w:r>
          </w:p>
          <w:p w:rsidR="00BD0508" w:rsidRDefault="00BD0508" w:rsidP="00D32ECA">
            <w:pPr>
              <w:pStyle w:val="Standard"/>
              <w:jc w:val="center"/>
            </w:pPr>
            <w:r>
              <w:rPr>
                <w:color w:val="000000"/>
              </w:rPr>
              <w:t>(тыс. руб.)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center"/>
              <w:rPr>
                <w:b/>
                <w:color w:val="000000"/>
              </w:rPr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</w:pPr>
            <w:r>
              <w:rPr>
                <w:b/>
                <w:color w:val="000000"/>
              </w:rPr>
              <w:t>1688,22532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b/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02 200 00000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02 201 00000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02 201С1445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02 201С1445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3 00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</w:t>
            </w:r>
            <w:r>
              <w:lastRenderedPageBreak/>
              <w:t>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lastRenderedPageBreak/>
              <w:t>07 300 00000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07 301 00000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</w:pPr>
            <w:r>
              <w:t>07 301С1433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</w:pPr>
            <w:r>
              <w:t>07 301С1433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1303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09 100 00000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09 101 00000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</w:pPr>
            <w:r>
              <w:t>09 101С1437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</w:t>
            </w:r>
          </w:p>
          <w:p w:rsidR="00BD0508" w:rsidRDefault="00BD0508" w:rsidP="00D32ECA">
            <w:pPr>
              <w:pStyle w:val="Standard"/>
              <w:jc w:val="both"/>
            </w:pPr>
          </w:p>
          <w:p w:rsidR="00BD0508" w:rsidRDefault="00BD0508" w:rsidP="00D32ECA">
            <w:pPr>
              <w:pStyle w:val="Standard"/>
              <w:jc w:val="both"/>
            </w:pPr>
            <w:r>
              <w:t>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</w:pPr>
            <w:r>
              <w:t>09 101С1437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12 000 0000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района Курской </w:t>
            </w:r>
            <w:proofErr w:type="spellStart"/>
            <w:r>
              <w:rPr>
                <w:color w:val="000000"/>
              </w:rPr>
              <w:t>областина</w:t>
            </w:r>
            <w:proofErr w:type="spellEnd"/>
            <w:r>
              <w:rPr>
                <w:color w:val="000000"/>
              </w:rPr>
              <w:t xml:space="preserve"> 2023-2025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12 200 00000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12 201 00000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12 201С1435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12 201С1435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13 000 00000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13 200 00000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13 201 00000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13 201С1415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13 201С1415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2024-2026 годы"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15 000 00000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Подпрограмма "Поддержка субъектов малого и среднего предпринимательства в Троицкокраснянском сельсовете Щигровского района на 2024-2026 годы"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15 100 00000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15 101 00000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15 101С1405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15 101С1405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азвитие и укрепление</w:t>
            </w:r>
          </w:p>
          <w:p w:rsidR="00BD0508" w:rsidRDefault="00BD0508" w:rsidP="00D32EC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18 000 00000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249,20082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18 100 00000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249,20082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18 101 00000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249,20082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18 101С1493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249,20082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18 101С1493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249,20082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21 000 00000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21 100 00000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21 101 00000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21 101С1495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21 101С1495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25 101 00000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 xml:space="preserve"> благоустройств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25 101С1433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25 101С1433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71 000 00000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71 100 00000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rPr>
                <w:color w:val="000000"/>
              </w:rPr>
              <w:t>465,0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71 100С1402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465,0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71 100С1402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465,0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73 000 00000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657,0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73 100 00000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657,0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73 100С1402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657,0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73 100С1402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653,0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бюджетные ассигнования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73 100С1402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800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508" w:rsidRDefault="00BD0508" w:rsidP="00D32ECA">
            <w:pPr>
              <w:pStyle w:val="Standard"/>
            </w:pPr>
            <w:r>
              <w:t>4,0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Реализация государственных функций,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lastRenderedPageBreak/>
              <w:t>76 000 00000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76 100 00000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76 100С1404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76 100С1404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800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11,0975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rPr>
                <w:color w:val="000000"/>
              </w:rPr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77 000 00000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171,927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77 200 00000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171,927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134,910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308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130,0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77 200 51180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4,910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77 200П1424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14,717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77 200П1424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14,717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77 200П1484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  <w:jc w:val="both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Межбюджетные трансферты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</w:pPr>
            <w:r>
              <w:t>77 200П1484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widowControl w:val="0"/>
              <w:autoSpaceDE w:val="0"/>
              <w:snapToGrid w:val="0"/>
              <w:jc w:val="both"/>
            </w:pPr>
          </w:p>
          <w:p w:rsidR="00BD0508" w:rsidRDefault="00BD0508" w:rsidP="00D32ECA">
            <w:pPr>
              <w:pStyle w:val="Standard"/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7800000000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Резервные фонды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7810000000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Резервный фонд местной администрации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  <w:tr w:rsidR="00BD0508" w:rsidTr="00D32ECA">
        <w:trPr>
          <w:trHeight w:val="807"/>
        </w:trPr>
        <w:tc>
          <w:tcPr>
            <w:tcW w:w="5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78100С1403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800</w:t>
            </w:r>
          </w:p>
        </w:tc>
        <w:tc>
          <w:tcPr>
            <w:tcW w:w="15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  <w:r>
              <w:t>1,0</w:t>
            </w:r>
          </w:p>
        </w:tc>
        <w:tc>
          <w:tcPr>
            <w:tcW w:w="125" w:type="dxa"/>
            <w:gridSpan w:val="2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508" w:rsidRDefault="00BD0508" w:rsidP="00D32ECA">
            <w:pPr>
              <w:pStyle w:val="Standard"/>
            </w:pPr>
          </w:p>
        </w:tc>
      </w:tr>
    </w:tbl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</w:pPr>
    </w:p>
    <w:p w:rsidR="00BD0508" w:rsidRDefault="00BD0508" w:rsidP="00BD0508">
      <w:pPr>
        <w:pStyle w:val="Standard"/>
        <w:widowControl w:val="0"/>
        <w:tabs>
          <w:tab w:val="left" w:pos="0"/>
        </w:tabs>
        <w:jc w:val="center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  <w:bookmarkStart w:id="0" w:name="_GoBack"/>
      <w:bookmarkEnd w:id="0"/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D0508" w:rsidRDefault="00BD0508" w:rsidP="00BD0508">
      <w:pPr>
        <w:pStyle w:val="Standard"/>
        <w:jc w:val="right"/>
        <w:rPr>
          <w:spacing w:val="1"/>
        </w:rPr>
      </w:pPr>
    </w:p>
    <w:p w:rsidR="00BF0486" w:rsidRDefault="00BF0486"/>
    <w:sectPr w:rsidR="00BF0486" w:rsidSect="0056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4AC"/>
    <w:multiLevelType w:val="multilevel"/>
    <w:tmpl w:val="7546A42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4EC2271E"/>
    <w:multiLevelType w:val="multilevel"/>
    <w:tmpl w:val="B918478C"/>
    <w:styleLink w:val="WWNum2"/>
    <w:lvl w:ilvl="0">
      <w:start w:val="2"/>
      <w:numFmt w:val="decimal"/>
      <w:lvlText w:val="%1."/>
      <w:lvlJc w:val="left"/>
      <w:pPr>
        <w:ind w:left="389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E78"/>
    <w:rsid w:val="00096F4E"/>
    <w:rsid w:val="00470127"/>
    <w:rsid w:val="00565BB6"/>
    <w:rsid w:val="00650F1D"/>
    <w:rsid w:val="008C5E78"/>
    <w:rsid w:val="0099588C"/>
    <w:rsid w:val="00BD0508"/>
    <w:rsid w:val="00BF0486"/>
    <w:rsid w:val="00CA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1">
    <w:name w:val="heading 1"/>
    <w:basedOn w:val="Standard"/>
    <w:next w:val="Textbody"/>
    <w:link w:val="10"/>
    <w:rsid w:val="00BD0508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D0508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Standard"/>
    <w:next w:val="Textbody"/>
    <w:link w:val="60"/>
    <w:rsid w:val="00BD0508"/>
    <w:pPr>
      <w:tabs>
        <w:tab w:val="left" w:pos="438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508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D0508"/>
    <w:rPr>
      <w:rFonts w:ascii="Arial" w:eastAsia="Times New Roman" w:hAnsi="Arial" w:cs="Arial"/>
      <w:b/>
      <w:bCs/>
      <w:i/>
      <w:iCs/>
      <w:kern w:val="3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D0508"/>
    <w:rPr>
      <w:rFonts w:ascii="Times New Roman" w:eastAsia="Times New Roman" w:hAnsi="Times New Roman" w:cs="Times New Roman"/>
      <w:b/>
      <w:bCs/>
      <w:kern w:val="3"/>
      <w:lang w:val="en-US" w:eastAsia="ar-SA"/>
    </w:rPr>
  </w:style>
  <w:style w:type="paragraph" w:customStyle="1" w:styleId="Standard">
    <w:name w:val="Standard"/>
    <w:rsid w:val="00BD05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BD05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0508"/>
    <w:pPr>
      <w:spacing w:after="120"/>
    </w:pPr>
  </w:style>
  <w:style w:type="paragraph" w:styleId="a3">
    <w:name w:val="List"/>
    <w:basedOn w:val="Standard"/>
    <w:rsid w:val="00BD0508"/>
    <w:pPr>
      <w:ind w:left="283" w:hanging="283"/>
    </w:pPr>
    <w:rPr>
      <w:rFonts w:cs="Mangal"/>
    </w:rPr>
  </w:style>
  <w:style w:type="paragraph" w:styleId="a4">
    <w:name w:val="caption"/>
    <w:basedOn w:val="Standard"/>
    <w:rsid w:val="00BD050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D0508"/>
    <w:pPr>
      <w:suppressLineNumbers/>
    </w:pPr>
    <w:rPr>
      <w:rFonts w:cs="Mangal"/>
    </w:rPr>
  </w:style>
  <w:style w:type="paragraph" w:customStyle="1" w:styleId="21">
    <w:name w:val="Название2"/>
    <w:basedOn w:val="Standard"/>
    <w:rsid w:val="00BD050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Standard"/>
    <w:rsid w:val="00BD0508"/>
    <w:pPr>
      <w:suppressLineNumbers/>
    </w:pPr>
    <w:rPr>
      <w:rFonts w:cs="Mangal"/>
    </w:rPr>
  </w:style>
  <w:style w:type="paragraph" w:styleId="a5">
    <w:name w:val="Balloon Text"/>
    <w:basedOn w:val="Standard"/>
    <w:link w:val="a6"/>
    <w:rsid w:val="00BD0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D0508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customStyle="1" w:styleId="210">
    <w:name w:val="Список 21"/>
    <w:basedOn w:val="Standard"/>
    <w:rsid w:val="00BD0508"/>
    <w:pPr>
      <w:ind w:left="566" w:hanging="283"/>
    </w:pPr>
  </w:style>
  <w:style w:type="paragraph" w:styleId="a7">
    <w:name w:val="Title"/>
    <w:basedOn w:val="Standard"/>
    <w:next w:val="a8"/>
    <w:link w:val="a9"/>
    <w:rsid w:val="00BD050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Название Знак"/>
    <w:basedOn w:val="a0"/>
    <w:link w:val="a7"/>
    <w:rsid w:val="00BD0508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paragraph" w:styleId="a8">
    <w:name w:val="Subtitle"/>
    <w:basedOn w:val="Heading"/>
    <w:next w:val="Textbody"/>
    <w:link w:val="aa"/>
    <w:rsid w:val="00BD050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BD0508"/>
    <w:rPr>
      <w:rFonts w:ascii="Arial" w:eastAsia="Lucida Sans Unicode" w:hAnsi="Arial" w:cs="Tahoma"/>
      <w:i/>
      <w:iCs/>
      <w:kern w:val="3"/>
      <w:sz w:val="28"/>
      <w:szCs w:val="28"/>
      <w:lang w:eastAsia="ar-SA"/>
    </w:rPr>
  </w:style>
  <w:style w:type="paragraph" w:customStyle="1" w:styleId="11">
    <w:name w:val="Красная строка1"/>
    <w:basedOn w:val="Textbody"/>
    <w:rsid w:val="00BD0508"/>
    <w:pPr>
      <w:spacing w:after="0"/>
      <w:ind w:firstLine="210"/>
    </w:pPr>
  </w:style>
  <w:style w:type="paragraph" w:styleId="ab">
    <w:name w:val="List Paragraph"/>
    <w:basedOn w:val="Standard"/>
    <w:rsid w:val="00BD0508"/>
    <w:pPr>
      <w:ind w:left="708"/>
    </w:pPr>
  </w:style>
  <w:style w:type="paragraph" w:styleId="ac">
    <w:name w:val="No Spacing"/>
    <w:qFormat/>
    <w:rsid w:val="00BD050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customStyle="1" w:styleId="12">
    <w:name w:val="Название1"/>
    <w:basedOn w:val="Standard"/>
    <w:rsid w:val="00BD050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BD0508"/>
    <w:pPr>
      <w:suppressLineNumbers/>
    </w:pPr>
    <w:rPr>
      <w:rFonts w:ascii="Arial" w:hAnsi="Arial" w:cs="Tahoma"/>
    </w:rPr>
  </w:style>
  <w:style w:type="paragraph" w:customStyle="1" w:styleId="Framecontents">
    <w:name w:val="Frame contents"/>
    <w:basedOn w:val="Textbody"/>
    <w:rsid w:val="00BD0508"/>
  </w:style>
  <w:style w:type="paragraph" w:customStyle="1" w:styleId="TableContents">
    <w:name w:val="Table Contents"/>
    <w:basedOn w:val="Standard"/>
    <w:rsid w:val="00BD0508"/>
    <w:pPr>
      <w:suppressLineNumbers/>
    </w:pPr>
  </w:style>
  <w:style w:type="paragraph" w:customStyle="1" w:styleId="TableHeading">
    <w:name w:val="Table Heading"/>
    <w:basedOn w:val="TableContents"/>
    <w:rsid w:val="00BD0508"/>
    <w:pPr>
      <w:jc w:val="center"/>
    </w:pPr>
    <w:rPr>
      <w:b/>
      <w:bCs/>
    </w:rPr>
  </w:style>
  <w:style w:type="paragraph" w:styleId="ad">
    <w:name w:val="header"/>
    <w:basedOn w:val="Standard"/>
    <w:link w:val="ae"/>
    <w:rsid w:val="00BD0508"/>
    <w:pPr>
      <w:suppressLineNumbers/>
      <w:tabs>
        <w:tab w:val="center" w:pos="4819"/>
        <w:tab w:val="right" w:pos="9638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rsid w:val="00BD0508"/>
    <w:rPr>
      <w:rFonts w:ascii="Times New Roman" w:eastAsia="Times New Roman" w:hAnsi="Times New Roman" w:cs="Times New Roman"/>
      <w:kern w:val="3"/>
      <w:sz w:val="24"/>
      <w:szCs w:val="24"/>
      <w:lang w:val="en-US" w:eastAsia="ar-SA"/>
    </w:rPr>
  </w:style>
  <w:style w:type="paragraph" w:styleId="af">
    <w:name w:val="footer"/>
    <w:basedOn w:val="Standard"/>
    <w:link w:val="af0"/>
    <w:rsid w:val="00BD0508"/>
    <w:pPr>
      <w:suppressLineNumbers/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rsid w:val="00BD0508"/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BD0508"/>
    <w:pPr>
      <w:spacing w:after="120"/>
      <w:ind w:left="283"/>
    </w:pPr>
  </w:style>
  <w:style w:type="paragraph" w:customStyle="1" w:styleId="23">
    <w:name w:val="Текст2"/>
    <w:basedOn w:val="Standard"/>
    <w:rsid w:val="00BD050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050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14">
    <w:name w:val="Знак Знак1 Знак Знак Знак Знак"/>
    <w:basedOn w:val="Standard"/>
    <w:rsid w:val="00BD050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Standard"/>
    <w:rsid w:val="00BD0508"/>
    <w:rPr>
      <w:b/>
      <w:sz w:val="28"/>
      <w:szCs w:val="20"/>
    </w:rPr>
  </w:style>
  <w:style w:type="paragraph" w:customStyle="1" w:styleId="ConsPlusTitle">
    <w:name w:val="ConsPlusTitle"/>
    <w:rsid w:val="00BD050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ar-SA"/>
    </w:rPr>
  </w:style>
  <w:style w:type="paragraph" w:customStyle="1" w:styleId="15">
    <w:name w:val="Текст1"/>
    <w:basedOn w:val="Standard"/>
    <w:rsid w:val="00BD0508"/>
    <w:rPr>
      <w:rFonts w:ascii="Courier New" w:hAnsi="Courier New" w:cs="Courier New"/>
      <w:sz w:val="20"/>
      <w:szCs w:val="20"/>
    </w:rPr>
  </w:style>
  <w:style w:type="character" w:customStyle="1" w:styleId="WW8Num1z0">
    <w:name w:val="WW8Num1z0"/>
    <w:rsid w:val="00BD0508"/>
  </w:style>
  <w:style w:type="character" w:customStyle="1" w:styleId="WW8Num1z1">
    <w:name w:val="WW8Num1z1"/>
    <w:rsid w:val="00BD0508"/>
  </w:style>
  <w:style w:type="character" w:customStyle="1" w:styleId="WW8Num1z2">
    <w:name w:val="WW8Num1z2"/>
    <w:rsid w:val="00BD0508"/>
  </w:style>
  <w:style w:type="character" w:customStyle="1" w:styleId="WW8Num1z3">
    <w:name w:val="WW8Num1z3"/>
    <w:rsid w:val="00BD0508"/>
  </w:style>
  <w:style w:type="character" w:customStyle="1" w:styleId="WW8Num1z4">
    <w:name w:val="WW8Num1z4"/>
    <w:rsid w:val="00BD0508"/>
  </w:style>
  <w:style w:type="character" w:customStyle="1" w:styleId="WW8Num1z5">
    <w:name w:val="WW8Num1z5"/>
    <w:rsid w:val="00BD0508"/>
  </w:style>
  <w:style w:type="character" w:customStyle="1" w:styleId="WW8Num1z6">
    <w:name w:val="WW8Num1z6"/>
    <w:rsid w:val="00BD0508"/>
  </w:style>
  <w:style w:type="character" w:customStyle="1" w:styleId="WW8Num1z7">
    <w:name w:val="WW8Num1z7"/>
    <w:rsid w:val="00BD0508"/>
  </w:style>
  <w:style w:type="character" w:customStyle="1" w:styleId="WW8Num1z8">
    <w:name w:val="WW8Num1z8"/>
    <w:rsid w:val="00BD0508"/>
  </w:style>
  <w:style w:type="character" w:customStyle="1" w:styleId="WW8Num2z0">
    <w:name w:val="WW8Num2z0"/>
    <w:rsid w:val="00BD0508"/>
    <w:rPr>
      <w:color w:val="00000A"/>
    </w:rPr>
  </w:style>
  <w:style w:type="character" w:customStyle="1" w:styleId="WW8Num2z1">
    <w:name w:val="WW8Num2z1"/>
    <w:rsid w:val="00BD0508"/>
  </w:style>
  <w:style w:type="character" w:customStyle="1" w:styleId="WW8Num2z2">
    <w:name w:val="WW8Num2z2"/>
    <w:rsid w:val="00BD0508"/>
  </w:style>
  <w:style w:type="character" w:customStyle="1" w:styleId="WW8Num2z3">
    <w:name w:val="WW8Num2z3"/>
    <w:rsid w:val="00BD0508"/>
  </w:style>
  <w:style w:type="character" w:customStyle="1" w:styleId="WW8Num2z4">
    <w:name w:val="WW8Num2z4"/>
    <w:rsid w:val="00BD0508"/>
  </w:style>
  <w:style w:type="character" w:customStyle="1" w:styleId="WW8Num2z5">
    <w:name w:val="WW8Num2z5"/>
    <w:rsid w:val="00BD0508"/>
  </w:style>
  <w:style w:type="character" w:customStyle="1" w:styleId="WW8Num2z6">
    <w:name w:val="WW8Num2z6"/>
    <w:rsid w:val="00BD0508"/>
  </w:style>
  <w:style w:type="character" w:customStyle="1" w:styleId="WW8Num2z7">
    <w:name w:val="WW8Num2z7"/>
    <w:rsid w:val="00BD0508"/>
  </w:style>
  <w:style w:type="character" w:customStyle="1" w:styleId="WW8Num2z8">
    <w:name w:val="WW8Num2z8"/>
    <w:rsid w:val="00BD0508"/>
  </w:style>
  <w:style w:type="character" w:customStyle="1" w:styleId="WW8Num3z0">
    <w:name w:val="WW8Num3z0"/>
    <w:rsid w:val="00BD0508"/>
  </w:style>
  <w:style w:type="character" w:customStyle="1" w:styleId="WW8Num3z1">
    <w:name w:val="WW8Num3z1"/>
    <w:rsid w:val="00BD0508"/>
  </w:style>
  <w:style w:type="character" w:customStyle="1" w:styleId="WW8Num3z2">
    <w:name w:val="WW8Num3z2"/>
    <w:rsid w:val="00BD0508"/>
  </w:style>
  <w:style w:type="character" w:customStyle="1" w:styleId="WW8Num3z3">
    <w:name w:val="WW8Num3z3"/>
    <w:rsid w:val="00BD0508"/>
  </w:style>
  <w:style w:type="character" w:customStyle="1" w:styleId="WW8Num3z4">
    <w:name w:val="WW8Num3z4"/>
    <w:rsid w:val="00BD0508"/>
  </w:style>
  <w:style w:type="character" w:customStyle="1" w:styleId="WW8Num3z5">
    <w:name w:val="WW8Num3z5"/>
    <w:rsid w:val="00BD0508"/>
  </w:style>
  <w:style w:type="character" w:customStyle="1" w:styleId="WW8Num3z6">
    <w:name w:val="WW8Num3z6"/>
    <w:rsid w:val="00BD0508"/>
  </w:style>
  <w:style w:type="character" w:customStyle="1" w:styleId="WW8Num3z7">
    <w:name w:val="WW8Num3z7"/>
    <w:rsid w:val="00BD0508"/>
  </w:style>
  <w:style w:type="character" w:customStyle="1" w:styleId="WW8Num3z8">
    <w:name w:val="WW8Num3z8"/>
    <w:rsid w:val="00BD0508"/>
  </w:style>
  <w:style w:type="character" w:customStyle="1" w:styleId="WW8Num4z0">
    <w:name w:val="WW8Num4z0"/>
    <w:rsid w:val="00BD0508"/>
  </w:style>
  <w:style w:type="character" w:customStyle="1" w:styleId="WW8Num4z1">
    <w:name w:val="WW8Num4z1"/>
    <w:rsid w:val="00BD0508"/>
  </w:style>
  <w:style w:type="character" w:customStyle="1" w:styleId="WW8Num4z2">
    <w:name w:val="WW8Num4z2"/>
    <w:rsid w:val="00BD0508"/>
  </w:style>
  <w:style w:type="character" w:customStyle="1" w:styleId="WW8Num4z3">
    <w:name w:val="WW8Num4z3"/>
    <w:rsid w:val="00BD0508"/>
  </w:style>
  <w:style w:type="character" w:customStyle="1" w:styleId="WW8Num4z4">
    <w:name w:val="WW8Num4z4"/>
    <w:rsid w:val="00BD0508"/>
  </w:style>
  <w:style w:type="character" w:customStyle="1" w:styleId="WW8Num4z5">
    <w:name w:val="WW8Num4z5"/>
    <w:rsid w:val="00BD0508"/>
  </w:style>
  <w:style w:type="character" w:customStyle="1" w:styleId="WW8Num4z6">
    <w:name w:val="WW8Num4z6"/>
    <w:rsid w:val="00BD0508"/>
  </w:style>
  <w:style w:type="character" w:customStyle="1" w:styleId="WW8Num4z7">
    <w:name w:val="WW8Num4z7"/>
    <w:rsid w:val="00BD0508"/>
  </w:style>
  <w:style w:type="character" w:customStyle="1" w:styleId="WW8Num4z8">
    <w:name w:val="WW8Num4z8"/>
    <w:rsid w:val="00BD0508"/>
  </w:style>
  <w:style w:type="character" w:customStyle="1" w:styleId="WW8Num5z0">
    <w:name w:val="WW8Num5z0"/>
    <w:rsid w:val="00BD0508"/>
  </w:style>
  <w:style w:type="character" w:customStyle="1" w:styleId="WW8Num5z1">
    <w:name w:val="WW8Num5z1"/>
    <w:rsid w:val="00BD0508"/>
  </w:style>
  <w:style w:type="character" w:customStyle="1" w:styleId="WW8Num5z2">
    <w:name w:val="WW8Num5z2"/>
    <w:rsid w:val="00BD0508"/>
  </w:style>
  <w:style w:type="character" w:customStyle="1" w:styleId="WW8Num5z3">
    <w:name w:val="WW8Num5z3"/>
    <w:rsid w:val="00BD0508"/>
  </w:style>
  <w:style w:type="character" w:customStyle="1" w:styleId="WW8Num5z4">
    <w:name w:val="WW8Num5z4"/>
    <w:rsid w:val="00BD0508"/>
  </w:style>
  <w:style w:type="character" w:customStyle="1" w:styleId="WW8Num5z5">
    <w:name w:val="WW8Num5z5"/>
    <w:rsid w:val="00BD0508"/>
  </w:style>
  <w:style w:type="character" w:customStyle="1" w:styleId="WW8Num5z6">
    <w:name w:val="WW8Num5z6"/>
    <w:rsid w:val="00BD0508"/>
  </w:style>
  <w:style w:type="character" w:customStyle="1" w:styleId="WW8Num5z7">
    <w:name w:val="WW8Num5z7"/>
    <w:rsid w:val="00BD0508"/>
  </w:style>
  <w:style w:type="character" w:customStyle="1" w:styleId="WW8Num5z8">
    <w:name w:val="WW8Num5z8"/>
    <w:rsid w:val="00BD0508"/>
  </w:style>
  <w:style w:type="character" w:customStyle="1" w:styleId="WW8Num6z0">
    <w:name w:val="WW8Num6z0"/>
    <w:rsid w:val="00BD0508"/>
    <w:rPr>
      <w:b/>
    </w:rPr>
  </w:style>
  <w:style w:type="character" w:customStyle="1" w:styleId="WW8Num6z1">
    <w:name w:val="WW8Num6z1"/>
    <w:rsid w:val="00BD0508"/>
  </w:style>
  <w:style w:type="character" w:customStyle="1" w:styleId="WW8Num6z2">
    <w:name w:val="WW8Num6z2"/>
    <w:rsid w:val="00BD0508"/>
  </w:style>
  <w:style w:type="character" w:customStyle="1" w:styleId="WW8Num6z3">
    <w:name w:val="WW8Num6z3"/>
    <w:rsid w:val="00BD0508"/>
  </w:style>
  <w:style w:type="character" w:customStyle="1" w:styleId="WW8Num6z4">
    <w:name w:val="WW8Num6z4"/>
    <w:rsid w:val="00BD0508"/>
  </w:style>
  <w:style w:type="character" w:customStyle="1" w:styleId="WW8Num6z5">
    <w:name w:val="WW8Num6z5"/>
    <w:rsid w:val="00BD0508"/>
  </w:style>
  <w:style w:type="character" w:customStyle="1" w:styleId="WW8Num6z6">
    <w:name w:val="WW8Num6z6"/>
    <w:rsid w:val="00BD0508"/>
  </w:style>
  <w:style w:type="character" w:customStyle="1" w:styleId="WW8Num6z7">
    <w:name w:val="WW8Num6z7"/>
    <w:rsid w:val="00BD0508"/>
  </w:style>
  <w:style w:type="character" w:customStyle="1" w:styleId="WW8Num6z8">
    <w:name w:val="WW8Num6z8"/>
    <w:rsid w:val="00BD0508"/>
  </w:style>
  <w:style w:type="character" w:customStyle="1" w:styleId="WW8Num7z0">
    <w:name w:val="WW8Num7z0"/>
    <w:rsid w:val="00BD0508"/>
  </w:style>
  <w:style w:type="character" w:customStyle="1" w:styleId="WW8Num7z1">
    <w:name w:val="WW8Num7z1"/>
    <w:rsid w:val="00BD0508"/>
  </w:style>
  <w:style w:type="character" w:customStyle="1" w:styleId="WW8Num7z2">
    <w:name w:val="WW8Num7z2"/>
    <w:rsid w:val="00BD0508"/>
  </w:style>
  <w:style w:type="character" w:customStyle="1" w:styleId="WW8Num7z3">
    <w:name w:val="WW8Num7z3"/>
    <w:rsid w:val="00BD0508"/>
  </w:style>
  <w:style w:type="character" w:customStyle="1" w:styleId="WW8Num7z4">
    <w:name w:val="WW8Num7z4"/>
    <w:rsid w:val="00BD0508"/>
  </w:style>
  <w:style w:type="character" w:customStyle="1" w:styleId="WW8Num7z5">
    <w:name w:val="WW8Num7z5"/>
    <w:rsid w:val="00BD0508"/>
  </w:style>
  <w:style w:type="character" w:customStyle="1" w:styleId="WW8Num7z6">
    <w:name w:val="WW8Num7z6"/>
    <w:rsid w:val="00BD0508"/>
  </w:style>
  <w:style w:type="character" w:customStyle="1" w:styleId="WW8Num7z7">
    <w:name w:val="WW8Num7z7"/>
    <w:rsid w:val="00BD0508"/>
  </w:style>
  <w:style w:type="character" w:customStyle="1" w:styleId="WW8Num7z8">
    <w:name w:val="WW8Num7z8"/>
    <w:rsid w:val="00BD0508"/>
  </w:style>
  <w:style w:type="character" w:customStyle="1" w:styleId="WW8Num8z0">
    <w:name w:val="WW8Num8z0"/>
    <w:rsid w:val="00BD0508"/>
    <w:rPr>
      <w:b w:val="0"/>
    </w:rPr>
  </w:style>
  <w:style w:type="character" w:customStyle="1" w:styleId="WW8Num8z1">
    <w:name w:val="WW8Num8z1"/>
    <w:rsid w:val="00BD0508"/>
  </w:style>
  <w:style w:type="character" w:customStyle="1" w:styleId="WW8Num8z2">
    <w:name w:val="WW8Num8z2"/>
    <w:rsid w:val="00BD0508"/>
  </w:style>
  <w:style w:type="character" w:customStyle="1" w:styleId="WW8Num8z3">
    <w:name w:val="WW8Num8z3"/>
    <w:rsid w:val="00BD0508"/>
  </w:style>
  <w:style w:type="character" w:customStyle="1" w:styleId="WW8Num8z4">
    <w:name w:val="WW8Num8z4"/>
    <w:rsid w:val="00BD0508"/>
  </w:style>
  <w:style w:type="character" w:customStyle="1" w:styleId="WW8Num8z5">
    <w:name w:val="WW8Num8z5"/>
    <w:rsid w:val="00BD0508"/>
  </w:style>
  <w:style w:type="character" w:customStyle="1" w:styleId="WW8Num8z6">
    <w:name w:val="WW8Num8z6"/>
    <w:rsid w:val="00BD0508"/>
  </w:style>
  <w:style w:type="character" w:customStyle="1" w:styleId="WW8Num8z7">
    <w:name w:val="WW8Num8z7"/>
    <w:rsid w:val="00BD0508"/>
  </w:style>
  <w:style w:type="character" w:customStyle="1" w:styleId="WW8Num8z8">
    <w:name w:val="WW8Num8z8"/>
    <w:rsid w:val="00BD0508"/>
  </w:style>
  <w:style w:type="character" w:customStyle="1" w:styleId="WW8Num9z0">
    <w:name w:val="WW8Num9z0"/>
    <w:rsid w:val="00BD0508"/>
  </w:style>
  <w:style w:type="character" w:customStyle="1" w:styleId="WW8Num9z1">
    <w:name w:val="WW8Num9z1"/>
    <w:rsid w:val="00BD0508"/>
  </w:style>
  <w:style w:type="character" w:customStyle="1" w:styleId="WW8Num9z2">
    <w:name w:val="WW8Num9z2"/>
    <w:rsid w:val="00BD0508"/>
  </w:style>
  <w:style w:type="character" w:customStyle="1" w:styleId="WW8Num9z3">
    <w:name w:val="WW8Num9z3"/>
    <w:rsid w:val="00BD0508"/>
  </w:style>
  <w:style w:type="character" w:customStyle="1" w:styleId="WW8Num9z4">
    <w:name w:val="WW8Num9z4"/>
    <w:rsid w:val="00BD0508"/>
  </w:style>
  <w:style w:type="character" w:customStyle="1" w:styleId="WW8Num9z5">
    <w:name w:val="WW8Num9z5"/>
    <w:rsid w:val="00BD0508"/>
  </w:style>
  <w:style w:type="character" w:customStyle="1" w:styleId="WW8Num9z6">
    <w:name w:val="WW8Num9z6"/>
    <w:rsid w:val="00BD0508"/>
  </w:style>
  <w:style w:type="character" w:customStyle="1" w:styleId="WW8Num9z7">
    <w:name w:val="WW8Num9z7"/>
    <w:rsid w:val="00BD0508"/>
  </w:style>
  <w:style w:type="character" w:customStyle="1" w:styleId="WW8Num9z8">
    <w:name w:val="WW8Num9z8"/>
    <w:rsid w:val="00BD0508"/>
  </w:style>
  <w:style w:type="character" w:customStyle="1" w:styleId="WW8Num10z0">
    <w:name w:val="WW8Num10z0"/>
    <w:rsid w:val="00BD0508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1">
    <w:name w:val="WW8Num10z1"/>
    <w:rsid w:val="00BD0508"/>
  </w:style>
  <w:style w:type="character" w:customStyle="1" w:styleId="WW8Num10z2">
    <w:name w:val="WW8Num10z2"/>
    <w:rsid w:val="00BD0508"/>
  </w:style>
  <w:style w:type="character" w:customStyle="1" w:styleId="WW8Num10z3">
    <w:name w:val="WW8Num10z3"/>
    <w:rsid w:val="00BD0508"/>
  </w:style>
  <w:style w:type="character" w:customStyle="1" w:styleId="WW8Num10z4">
    <w:name w:val="WW8Num10z4"/>
    <w:rsid w:val="00BD0508"/>
  </w:style>
  <w:style w:type="character" w:customStyle="1" w:styleId="WW8Num10z5">
    <w:name w:val="WW8Num10z5"/>
    <w:rsid w:val="00BD0508"/>
  </w:style>
  <w:style w:type="character" w:customStyle="1" w:styleId="WW8Num10z6">
    <w:name w:val="WW8Num10z6"/>
    <w:rsid w:val="00BD0508"/>
  </w:style>
  <w:style w:type="character" w:customStyle="1" w:styleId="WW8Num10z7">
    <w:name w:val="WW8Num10z7"/>
    <w:rsid w:val="00BD0508"/>
  </w:style>
  <w:style w:type="character" w:customStyle="1" w:styleId="WW8Num10z8">
    <w:name w:val="WW8Num10z8"/>
    <w:rsid w:val="00BD0508"/>
  </w:style>
  <w:style w:type="character" w:customStyle="1" w:styleId="WW8Num11z0">
    <w:name w:val="WW8Num11z0"/>
    <w:rsid w:val="00BD0508"/>
  </w:style>
  <w:style w:type="character" w:customStyle="1" w:styleId="WW8Num11z1">
    <w:name w:val="WW8Num11z1"/>
    <w:rsid w:val="00BD0508"/>
  </w:style>
  <w:style w:type="character" w:customStyle="1" w:styleId="WW8Num11z2">
    <w:name w:val="WW8Num11z2"/>
    <w:rsid w:val="00BD0508"/>
  </w:style>
  <w:style w:type="character" w:customStyle="1" w:styleId="WW8Num11z3">
    <w:name w:val="WW8Num11z3"/>
    <w:rsid w:val="00BD0508"/>
  </w:style>
  <w:style w:type="character" w:customStyle="1" w:styleId="WW8Num11z4">
    <w:name w:val="WW8Num11z4"/>
    <w:rsid w:val="00BD0508"/>
  </w:style>
  <w:style w:type="character" w:customStyle="1" w:styleId="WW8Num11z5">
    <w:name w:val="WW8Num11z5"/>
    <w:rsid w:val="00BD0508"/>
  </w:style>
  <w:style w:type="character" w:customStyle="1" w:styleId="WW8Num11z6">
    <w:name w:val="WW8Num11z6"/>
    <w:rsid w:val="00BD0508"/>
  </w:style>
  <w:style w:type="character" w:customStyle="1" w:styleId="WW8Num11z7">
    <w:name w:val="WW8Num11z7"/>
    <w:rsid w:val="00BD0508"/>
  </w:style>
  <w:style w:type="character" w:customStyle="1" w:styleId="WW8Num11z8">
    <w:name w:val="WW8Num11z8"/>
    <w:rsid w:val="00BD0508"/>
  </w:style>
  <w:style w:type="character" w:customStyle="1" w:styleId="WW8Num12z0">
    <w:name w:val="WW8Num12z0"/>
    <w:rsid w:val="00BD0508"/>
  </w:style>
  <w:style w:type="character" w:customStyle="1" w:styleId="WW8Num12z1">
    <w:name w:val="WW8Num12z1"/>
    <w:rsid w:val="00BD0508"/>
  </w:style>
  <w:style w:type="character" w:customStyle="1" w:styleId="WW8Num12z2">
    <w:name w:val="WW8Num12z2"/>
    <w:rsid w:val="00BD0508"/>
  </w:style>
  <w:style w:type="character" w:customStyle="1" w:styleId="WW8Num12z3">
    <w:name w:val="WW8Num12z3"/>
    <w:rsid w:val="00BD0508"/>
  </w:style>
  <w:style w:type="character" w:customStyle="1" w:styleId="WW8Num12z4">
    <w:name w:val="WW8Num12z4"/>
    <w:rsid w:val="00BD0508"/>
  </w:style>
  <w:style w:type="character" w:customStyle="1" w:styleId="WW8Num12z5">
    <w:name w:val="WW8Num12z5"/>
    <w:rsid w:val="00BD0508"/>
  </w:style>
  <w:style w:type="character" w:customStyle="1" w:styleId="WW8Num12z6">
    <w:name w:val="WW8Num12z6"/>
    <w:rsid w:val="00BD0508"/>
  </w:style>
  <w:style w:type="character" w:customStyle="1" w:styleId="WW8Num12z7">
    <w:name w:val="WW8Num12z7"/>
    <w:rsid w:val="00BD0508"/>
  </w:style>
  <w:style w:type="character" w:customStyle="1" w:styleId="WW8Num12z8">
    <w:name w:val="WW8Num12z8"/>
    <w:rsid w:val="00BD0508"/>
  </w:style>
  <w:style w:type="character" w:customStyle="1" w:styleId="WW8Num13z0">
    <w:name w:val="WW8Num13z0"/>
    <w:rsid w:val="00BD0508"/>
  </w:style>
  <w:style w:type="character" w:customStyle="1" w:styleId="WW8Num13z1">
    <w:name w:val="WW8Num13z1"/>
    <w:rsid w:val="00BD0508"/>
  </w:style>
  <w:style w:type="character" w:customStyle="1" w:styleId="WW8Num13z2">
    <w:name w:val="WW8Num13z2"/>
    <w:rsid w:val="00BD0508"/>
  </w:style>
  <w:style w:type="character" w:customStyle="1" w:styleId="WW8Num13z3">
    <w:name w:val="WW8Num13z3"/>
    <w:rsid w:val="00BD0508"/>
  </w:style>
  <w:style w:type="character" w:customStyle="1" w:styleId="WW8Num13z4">
    <w:name w:val="WW8Num13z4"/>
    <w:rsid w:val="00BD0508"/>
  </w:style>
  <w:style w:type="character" w:customStyle="1" w:styleId="WW8Num13z5">
    <w:name w:val="WW8Num13z5"/>
    <w:rsid w:val="00BD0508"/>
  </w:style>
  <w:style w:type="character" w:customStyle="1" w:styleId="WW8Num13z6">
    <w:name w:val="WW8Num13z6"/>
    <w:rsid w:val="00BD0508"/>
  </w:style>
  <w:style w:type="character" w:customStyle="1" w:styleId="WW8Num13z7">
    <w:name w:val="WW8Num13z7"/>
    <w:rsid w:val="00BD0508"/>
  </w:style>
  <w:style w:type="character" w:customStyle="1" w:styleId="WW8Num13z8">
    <w:name w:val="WW8Num13z8"/>
    <w:rsid w:val="00BD0508"/>
  </w:style>
  <w:style w:type="character" w:customStyle="1" w:styleId="WW8Num14z0">
    <w:name w:val="WW8Num14z0"/>
    <w:rsid w:val="00BD0508"/>
  </w:style>
  <w:style w:type="character" w:customStyle="1" w:styleId="WW8Num14z1">
    <w:name w:val="WW8Num14z1"/>
    <w:rsid w:val="00BD0508"/>
  </w:style>
  <w:style w:type="character" w:customStyle="1" w:styleId="WW8Num14z2">
    <w:name w:val="WW8Num14z2"/>
    <w:rsid w:val="00BD0508"/>
  </w:style>
  <w:style w:type="character" w:customStyle="1" w:styleId="WW8Num14z3">
    <w:name w:val="WW8Num14z3"/>
    <w:rsid w:val="00BD0508"/>
  </w:style>
  <w:style w:type="character" w:customStyle="1" w:styleId="WW8Num14z4">
    <w:name w:val="WW8Num14z4"/>
    <w:rsid w:val="00BD0508"/>
  </w:style>
  <w:style w:type="character" w:customStyle="1" w:styleId="WW8Num14z5">
    <w:name w:val="WW8Num14z5"/>
    <w:rsid w:val="00BD0508"/>
  </w:style>
  <w:style w:type="character" w:customStyle="1" w:styleId="WW8Num14z6">
    <w:name w:val="WW8Num14z6"/>
    <w:rsid w:val="00BD0508"/>
  </w:style>
  <w:style w:type="character" w:customStyle="1" w:styleId="WW8Num14z7">
    <w:name w:val="WW8Num14z7"/>
    <w:rsid w:val="00BD0508"/>
  </w:style>
  <w:style w:type="character" w:customStyle="1" w:styleId="WW8Num14z8">
    <w:name w:val="WW8Num14z8"/>
    <w:rsid w:val="00BD0508"/>
  </w:style>
  <w:style w:type="character" w:customStyle="1" w:styleId="WW8Num15z0">
    <w:name w:val="WW8Num15z0"/>
    <w:rsid w:val="00BD0508"/>
  </w:style>
  <w:style w:type="character" w:customStyle="1" w:styleId="WW8Num15z1">
    <w:name w:val="WW8Num15z1"/>
    <w:rsid w:val="00BD0508"/>
  </w:style>
  <w:style w:type="character" w:customStyle="1" w:styleId="WW8Num15z2">
    <w:name w:val="WW8Num15z2"/>
    <w:rsid w:val="00BD0508"/>
  </w:style>
  <w:style w:type="character" w:customStyle="1" w:styleId="WW8Num15z3">
    <w:name w:val="WW8Num15z3"/>
    <w:rsid w:val="00BD0508"/>
  </w:style>
  <w:style w:type="character" w:customStyle="1" w:styleId="WW8Num15z4">
    <w:name w:val="WW8Num15z4"/>
    <w:rsid w:val="00BD0508"/>
  </w:style>
  <w:style w:type="character" w:customStyle="1" w:styleId="WW8Num15z5">
    <w:name w:val="WW8Num15z5"/>
    <w:rsid w:val="00BD0508"/>
  </w:style>
  <w:style w:type="character" w:customStyle="1" w:styleId="WW8Num15z6">
    <w:name w:val="WW8Num15z6"/>
    <w:rsid w:val="00BD0508"/>
  </w:style>
  <w:style w:type="character" w:customStyle="1" w:styleId="WW8Num15z7">
    <w:name w:val="WW8Num15z7"/>
    <w:rsid w:val="00BD0508"/>
  </w:style>
  <w:style w:type="character" w:customStyle="1" w:styleId="WW8Num15z8">
    <w:name w:val="WW8Num15z8"/>
    <w:rsid w:val="00BD0508"/>
  </w:style>
  <w:style w:type="character" w:customStyle="1" w:styleId="WW8Num16z0">
    <w:name w:val="WW8Num16z0"/>
    <w:rsid w:val="00BD0508"/>
    <w:rPr>
      <w:rFonts w:ascii="Symbol" w:hAnsi="Symbol" w:cs="Symbol"/>
    </w:rPr>
  </w:style>
  <w:style w:type="character" w:customStyle="1" w:styleId="WW8Num16z1">
    <w:name w:val="WW8Num16z1"/>
    <w:rsid w:val="00BD0508"/>
    <w:rPr>
      <w:rFonts w:ascii="Courier New" w:hAnsi="Courier New" w:cs="Courier New"/>
    </w:rPr>
  </w:style>
  <w:style w:type="character" w:customStyle="1" w:styleId="WW8Num16z2">
    <w:name w:val="WW8Num16z2"/>
    <w:rsid w:val="00BD0508"/>
    <w:rPr>
      <w:rFonts w:ascii="Wingdings" w:hAnsi="Wingdings" w:cs="Wingdings"/>
    </w:rPr>
  </w:style>
  <w:style w:type="character" w:customStyle="1" w:styleId="WW8Num17z0">
    <w:name w:val="WW8Num17z0"/>
    <w:rsid w:val="00BD0508"/>
  </w:style>
  <w:style w:type="character" w:customStyle="1" w:styleId="WW8Num17z1">
    <w:name w:val="WW8Num17z1"/>
    <w:rsid w:val="00BD0508"/>
  </w:style>
  <w:style w:type="character" w:customStyle="1" w:styleId="WW8Num17z2">
    <w:name w:val="WW8Num17z2"/>
    <w:rsid w:val="00BD0508"/>
  </w:style>
  <w:style w:type="character" w:customStyle="1" w:styleId="WW8Num17z3">
    <w:name w:val="WW8Num17z3"/>
    <w:rsid w:val="00BD0508"/>
  </w:style>
  <w:style w:type="character" w:customStyle="1" w:styleId="WW8Num17z4">
    <w:name w:val="WW8Num17z4"/>
    <w:rsid w:val="00BD0508"/>
  </w:style>
  <w:style w:type="character" w:customStyle="1" w:styleId="WW8Num17z5">
    <w:name w:val="WW8Num17z5"/>
    <w:rsid w:val="00BD0508"/>
  </w:style>
  <w:style w:type="character" w:customStyle="1" w:styleId="WW8Num17z6">
    <w:name w:val="WW8Num17z6"/>
    <w:rsid w:val="00BD0508"/>
  </w:style>
  <w:style w:type="character" w:customStyle="1" w:styleId="WW8Num17z7">
    <w:name w:val="WW8Num17z7"/>
    <w:rsid w:val="00BD0508"/>
  </w:style>
  <w:style w:type="character" w:customStyle="1" w:styleId="WW8Num17z8">
    <w:name w:val="WW8Num17z8"/>
    <w:rsid w:val="00BD0508"/>
  </w:style>
  <w:style w:type="character" w:customStyle="1" w:styleId="WW8Num18z0">
    <w:name w:val="WW8Num18z0"/>
    <w:rsid w:val="00BD0508"/>
  </w:style>
  <w:style w:type="character" w:customStyle="1" w:styleId="WW8Num18z1">
    <w:name w:val="WW8Num18z1"/>
    <w:rsid w:val="00BD0508"/>
  </w:style>
  <w:style w:type="character" w:customStyle="1" w:styleId="WW8Num18z2">
    <w:name w:val="WW8Num18z2"/>
    <w:rsid w:val="00BD0508"/>
  </w:style>
  <w:style w:type="character" w:customStyle="1" w:styleId="WW8Num18z3">
    <w:name w:val="WW8Num18z3"/>
    <w:rsid w:val="00BD0508"/>
  </w:style>
  <w:style w:type="character" w:customStyle="1" w:styleId="WW8Num18z4">
    <w:name w:val="WW8Num18z4"/>
    <w:rsid w:val="00BD0508"/>
  </w:style>
  <w:style w:type="character" w:customStyle="1" w:styleId="WW8Num18z5">
    <w:name w:val="WW8Num18z5"/>
    <w:rsid w:val="00BD0508"/>
  </w:style>
  <w:style w:type="character" w:customStyle="1" w:styleId="WW8Num18z6">
    <w:name w:val="WW8Num18z6"/>
    <w:rsid w:val="00BD0508"/>
  </w:style>
  <w:style w:type="character" w:customStyle="1" w:styleId="WW8Num18z7">
    <w:name w:val="WW8Num18z7"/>
    <w:rsid w:val="00BD0508"/>
  </w:style>
  <w:style w:type="character" w:customStyle="1" w:styleId="WW8Num18z8">
    <w:name w:val="WW8Num18z8"/>
    <w:rsid w:val="00BD0508"/>
  </w:style>
  <w:style w:type="character" w:customStyle="1" w:styleId="24">
    <w:name w:val="Основной шрифт абзаца2"/>
    <w:rsid w:val="00BD0508"/>
  </w:style>
  <w:style w:type="character" w:customStyle="1" w:styleId="af1">
    <w:name w:val="Цветовое выделение"/>
    <w:rsid w:val="00BD0508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  <w:rsid w:val="00BD0508"/>
  </w:style>
  <w:style w:type="character" w:customStyle="1" w:styleId="af2">
    <w:name w:val="Основной текст Знак"/>
    <w:basedOn w:val="24"/>
    <w:rsid w:val="00BD0508"/>
    <w:rPr>
      <w:sz w:val="24"/>
      <w:szCs w:val="24"/>
    </w:rPr>
  </w:style>
  <w:style w:type="character" w:styleId="af3">
    <w:name w:val="Emphasis"/>
    <w:basedOn w:val="24"/>
    <w:rsid w:val="00BD0508"/>
    <w:rPr>
      <w:i/>
      <w:iCs/>
    </w:rPr>
  </w:style>
  <w:style w:type="character" w:customStyle="1" w:styleId="7">
    <w:name w:val="Знак Знак7"/>
    <w:basedOn w:val="24"/>
    <w:rsid w:val="00BD0508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61">
    <w:name w:val="Знак Знак6"/>
    <w:basedOn w:val="24"/>
    <w:rsid w:val="00BD050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4"/>
    <w:rsid w:val="00BD0508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WW-6">
    <w:name w:val="WW-Знак Знак6"/>
    <w:basedOn w:val="24"/>
    <w:rsid w:val="00BD050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4">
    <w:name w:val="Основной текст с отступом Знак"/>
    <w:basedOn w:val="24"/>
    <w:rsid w:val="00BD0508"/>
    <w:rPr>
      <w:sz w:val="24"/>
      <w:szCs w:val="24"/>
    </w:rPr>
  </w:style>
  <w:style w:type="character" w:customStyle="1" w:styleId="af5">
    <w:name w:val="Текст Знак"/>
    <w:basedOn w:val="24"/>
    <w:rsid w:val="00BD0508"/>
    <w:rPr>
      <w:rFonts w:ascii="Courier New" w:hAnsi="Courier New" w:cs="Courier New"/>
    </w:rPr>
  </w:style>
  <w:style w:type="character" w:customStyle="1" w:styleId="apple-converted-space">
    <w:name w:val="apple-converted-space"/>
    <w:basedOn w:val="24"/>
    <w:rsid w:val="00BD0508"/>
  </w:style>
  <w:style w:type="character" w:customStyle="1" w:styleId="match">
    <w:name w:val="match"/>
    <w:basedOn w:val="24"/>
    <w:rsid w:val="00BD0508"/>
  </w:style>
  <w:style w:type="character" w:customStyle="1" w:styleId="25">
    <w:name w:val="Основной текст 2 Знак"/>
    <w:basedOn w:val="24"/>
    <w:rsid w:val="00BD0508"/>
    <w:rPr>
      <w:b/>
      <w:sz w:val="28"/>
    </w:rPr>
  </w:style>
  <w:style w:type="character" w:customStyle="1" w:styleId="Internetlink">
    <w:name w:val="Internet link"/>
    <w:basedOn w:val="24"/>
    <w:rsid w:val="00BD0508"/>
    <w:rPr>
      <w:color w:val="0000FF"/>
      <w:u w:val="single"/>
    </w:rPr>
  </w:style>
  <w:style w:type="character" w:customStyle="1" w:styleId="blk">
    <w:name w:val="blk"/>
    <w:basedOn w:val="24"/>
    <w:rsid w:val="00BD0508"/>
  </w:style>
  <w:style w:type="character" w:customStyle="1" w:styleId="ListLabel1">
    <w:name w:val="ListLabel 1"/>
    <w:rsid w:val="00BD0508"/>
    <w:rPr>
      <w:color w:val="00000A"/>
    </w:rPr>
  </w:style>
  <w:style w:type="numbering" w:customStyle="1" w:styleId="WWNum1">
    <w:name w:val="WWNum1"/>
    <w:basedOn w:val="a2"/>
    <w:rsid w:val="00BD0508"/>
    <w:pPr>
      <w:numPr>
        <w:numId w:val="1"/>
      </w:numPr>
    </w:pPr>
  </w:style>
  <w:style w:type="numbering" w:customStyle="1" w:styleId="WWNum2">
    <w:name w:val="WWNum2"/>
    <w:basedOn w:val="a2"/>
    <w:rsid w:val="00BD050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6149</Words>
  <Characters>35052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9</cp:revision>
  <dcterms:created xsi:type="dcterms:W3CDTF">2024-01-29T05:34:00Z</dcterms:created>
  <dcterms:modified xsi:type="dcterms:W3CDTF">2024-02-08T05:25:00Z</dcterms:modified>
</cp:coreProperties>
</file>