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1A" w:rsidRPr="000C361A" w:rsidRDefault="000C361A" w:rsidP="00A86393">
      <w:pPr>
        <w:rPr>
          <w:b/>
          <w:sz w:val="28"/>
          <w:szCs w:val="28"/>
        </w:rPr>
      </w:pPr>
    </w:p>
    <w:p w:rsidR="000C361A" w:rsidRPr="000C361A" w:rsidRDefault="000C361A" w:rsidP="000C361A">
      <w:pPr>
        <w:ind w:firstLine="709"/>
        <w:jc w:val="center"/>
        <w:rPr>
          <w:b/>
          <w:noProof/>
        </w:rPr>
      </w:pPr>
    </w:p>
    <w:p w:rsidR="000C361A" w:rsidRPr="005921DA" w:rsidRDefault="000C361A" w:rsidP="005921D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921D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C361A" w:rsidRPr="005921DA" w:rsidRDefault="0091483A" w:rsidP="005921DA">
      <w:pPr>
        <w:jc w:val="center"/>
        <w:rPr>
          <w:rFonts w:ascii="Arial" w:hAnsi="Arial" w:cs="Arial"/>
          <w:b/>
          <w:sz w:val="32"/>
          <w:szCs w:val="32"/>
        </w:rPr>
      </w:pPr>
      <w:r w:rsidRPr="005921DA">
        <w:rPr>
          <w:rFonts w:ascii="Arial" w:hAnsi="Arial" w:cs="Arial"/>
          <w:b/>
          <w:sz w:val="32"/>
          <w:szCs w:val="32"/>
        </w:rPr>
        <w:t>ТРОИЦКОКРАСНЯНСКОГО</w:t>
      </w:r>
      <w:r w:rsidR="000C361A" w:rsidRPr="005921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C361A" w:rsidRPr="005921DA" w:rsidRDefault="000C361A" w:rsidP="005921D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921D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C361A" w:rsidRPr="005921DA" w:rsidRDefault="005921DA" w:rsidP="005921D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0C361A" w:rsidRPr="005921DA">
        <w:rPr>
          <w:rFonts w:ascii="Arial" w:hAnsi="Arial" w:cs="Arial"/>
          <w:b/>
          <w:sz w:val="32"/>
          <w:szCs w:val="32"/>
        </w:rPr>
        <w:t>Е</w:t>
      </w:r>
    </w:p>
    <w:p w:rsidR="000C361A" w:rsidRPr="005921DA" w:rsidRDefault="000C361A" w:rsidP="005921DA">
      <w:pPr>
        <w:rPr>
          <w:rFonts w:ascii="Arial" w:hAnsi="Arial" w:cs="Arial"/>
          <w:b/>
          <w:sz w:val="32"/>
          <w:szCs w:val="32"/>
        </w:rPr>
      </w:pPr>
    </w:p>
    <w:p w:rsidR="000C361A" w:rsidRPr="005921DA" w:rsidRDefault="00C102FD" w:rsidP="005921DA">
      <w:pPr>
        <w:jc w:val="center"/>
        <w:rPr>
          <w:rFonts w:ascii="Arial" w:hAnsi="Arial" w:cs="Arial"/>
          <w:b/>
          <w:sz w:val="32"/>
          <w:szCs w:val="32"/>
        </w:rPr>
      </w:pPr>
      <w:r w:rsidRPr="005921DA">
        <w:rPr>
          <w:rFonts w:ascii="Arial" w:hAnsi="Arial" w:cs="Arial"/>
          <w:b/>
          <w:sz w:val="32"/>
          <w:szCs w:val="32"/>
        </w:rPr>
        <w:t>от «21» декабря 2021</w:t>
      </w:r>
      <w:r w:rsidR="005921DA" w:rsidRPr="005921DA">
        <w:rPr>
          <w:rFonts w:ascii="Arial" w:hAnsi="Arial" w:cs="Arial"/>
          <w:b/>
          <w:sz w:val="32"/>
          <w:szCs w:val="32"/>
        </w:rPr>
        <w:t xml:space="preserve"> года № 4-16-7</w:t>
      </w:r>
    </w:p>
    <w:p w:rsidR="000C361A" w:rsidRPr="005921DA" w:rsidRDefault="005921DA" w:rsidP="005921DA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0C361A" w:rsidRPr="005921DA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0C361A" w:rsidRPr="005921DA" w:rsidRDefault="000C361A" w:rsidP="005921DA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5921DA">
        <w:rPr>
          <w:rFonts w:ascii="Arial" w:hAnsi="Arial" w:cs="Arial"/>
          <w:b/>
          <w:sz w:val="32"/>
          <w:szCs w:val="32"/>
        </w:rPr>
        <w:t>«</w:t>
      </w:r>
      <w:proofErr w:type="spellStart"/>
      <w:r w:rsidR="0091483A" w:rsidRPr="005921DA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5921D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0C361A" w:rsidRPr="005921DA" w:rsidRDefault="000C361A" w:rsidP="005921DA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921D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921DA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C361A" w:rsidRPr="005921DA" w:rsidRDefault="000C361A" w:rsidP="005921DA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5921DA">
        <w:rPr>
          <w:rFonts w:ascii="Arial" w:hAnsi="Arial" w:cs="Arial"/>
          <w:b/>
          <w:sz w:val="32"/>
          <w:szCs w:val="32"/>
        </w:rPr>
        <w:t>на 2022 год и плановый период 2023 и 2024 годов</w:t>
      </w:r>
      <w:r w:rsidR="005921DA">
        <w:rPr>
          <w:rFonts w:ascii="Arial" w:hAnsi="Arial" w:cs="Arial"/>
          <w:b/>
          <w:sz w:val="32"/>
          <w:szCs w:val="32"/>
        </w:rPr>
        <w:t>»</w:t>
      </w:r>
    </w:p>
    <w:p w:rsidR="000C361A" w:rsidRPr="005921DA" w:rsidRDefault="000C361A" w:rsidP="005921DA">
      <w:pP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C361A" w:rsidRPr="005921DA" w:rsidRDefault="000C361A" w:rsidP="000C361A">
      <w:pPr>
        <w:autoSpaceDE w:val="0"/>
        <w:autoSpaceDN w:val="0"/>
        <w:ind w:right="791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921DA">
        <w:rPr>
          <w:rFonts w:ascii="Arial" w:hAnsi="Arial" w:cs="Arial"/>
          <w:b/>
          <w:bCs/>
          <w:sz w:val="28"/>
          <w:szCs w:val="28"/>
        </w:rPr>
        <w:t>Статья 1. Основные характеристики бюджета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bCs/>
          <w:sz w:val="28"/>
          <w:szCs w:val="28"/>
        </w:rPr>
        <w:t>Троицкокраснянский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2022 год и на плановый период 2023 и 2024 годов</w:t>
      </w:r>
    </w:p>
    <w:p w:rsidR="000C361A" w:rsidRPr="005921DA" w:rsidRDefault="000C361A" w:rsidP="000C361A">
      <w:pPr>
        <w:autoSpaceDE w:val="0"/>
        <w:autoSpaceDN w:val="0"/>
        <w:ind w:right="791"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1. Утвердить основные характеристики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2022 год: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прогнозируемый общий объем доходов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</w:t>
      </w:r>
      <w:r w:rsidR="0091483A" w:rsidRPr="005921DA">
        <w:rPr>
          <w:rFonts w:ascii="Arial" w:hAnsi="Arial" w:cs="Arial"/>
        </w:rPr>
        <w:t>Курской области в сумме 1458,814</w:t>
      </w:r>
      <w:r w:rsidRPr="005921DA">
        <w:rPr>
          <w:rFonts w:ascii="Arial" w:hAnsi="Arial" w:cs="Arial"/>
        </w:rPr>
        <w:t xml:space="preserve"> тыс. рублей;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общий объем расходов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</w:t>
      </w:r>
      <w:r w:rsidR="0091483A" w:rsidRPr="005921DA">
        <w:rPr>
          <w:rFonts w:ascii="Arial" w:hAnsi="Arial" w:cs="Arial"/>
        </w:rPr>
        <w:t>Курской области в сумме 1458,814</w:t>
      </w:r>
      <w:r w:rsidRPr="005921DA">
        <w:rPr>
          <w:rFonts w:ascii="Arial" w:hAnsi="Arial" w:cs="Arial"/>
        </w:rPr>
        <w:t xml:space="preserve"> тыс. рублей;</w:t>
      </w:r>
    </w:p>
    <w:p w:rsidR="00AE7B3F" w:rsidRPr="005921DA" w:rsidRDefault="000C361A" w:rsidP="00AE7B3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5921DA">
        <w:rPr>
          <w:rFonts w:ascii="Arial" w:hAnsi="Arial" w:cs="Arial"/>
          <w:bCs/>
        </w:rPr>
        <w:t>дефицит (профицит) бюджета муниципального образования «</w:t>
      </w:r>
      <w:proofErr w:type="spellStart"/>
      <w:r w:rsidR="0091483A" w:rsidRPr="005921DA">
        <w:rPr>
          <w:rFonts w:ascii="Arial" w:hAnsi="Arial" w:cs="Arial"/>
          <w:bCs/>
        </w:rPr>
        <w:t>Троицкокраснянский</w:t>
      </w:r>
      <w:proofErr w:type="spellEnd"/>
      <w:r w:rsidRPr="005921DA">
        <w:rPr>
          <w:rFonts w:ascii="Arial" w:hAnsi="Arial" w:cs="Arial"/>
          <w:bCs/>
        </w:rPr>
        <w:t xml:space="preserve"> сельсовет» </w:t>
      </w:r>
      <w:proofErr w:type="spellStart"/>
      <w:r w:rsidRPr="005921DA">
        <w:rPr>
          <w:rFonts w:ascii="Arial" w:hAnsi="Arial" w:cs="Arial"/>
          <w:bCs/>
        </w:rPr>
        <w:t>Щигровского</w:t>
      </w:r>
      <w:proofErr w:type="spellEnd"/>
      <w:r w:rsidRPr="005921DA">
        <w:rPr>
          <w:rFonts w:ascii="Arial" w:hAnsi="Arial" w:cs="Arial"/>
          <w:bCs/>
        </w:rPr>
        <w:t xml:space="preserve"> района К</w:t>
      </w:r>
      <w:r w:rsidR="00BF63F2" w:rsidRPr="005921DA">
        <w:rPr>
          <w:rFonts w:ascii="Arial" w:hAnsi="Arial" w:cs="Arial"/>
          <w:bCs/>
        </w:rPr>
        <w:t>у</w:t>
      </w:r>
      <w:r w:rsidR="00AE7B3F" w:rsidRPr="005921DA">
        <w:rPr>
          <w:rFonts w:ascii="Arial" w:hAnsi="Arial" w:cs="Arial"/>
          <w:bCs/>
        </w:rPr>
        <w:t>рской области в сумме 0 рублей.</w:t>
      </w:r>
    </w:p>
    <w:p w:rsidR="000C361A" w:rsidRPr="005921DA" w:rsidRDefault="000C361A" w:rsidP="00AE7B3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5921DA">
        <w:rPr>
          <w:rFonts w:ascii="Arial" w:hAnsi="Arial" w:cs="Arial"/>
        </w:rPr>
        <w:t>2. Утвердить основные характеристики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плановый период 2023 и 2024 годы:</w:t>
      </w:r>
    </w:p>
    <w:p w:rsidR="000C361A" w:rsidRPr="005921DA" w:rsidRDefault="000C361A" w:rsidP="000C361A">
      <w:pPr>
        <w:autoSpaceDE w:val="0"/>
        <w:autoSpaceDN w:val="0"/>
        <w:ind w:left="29" w:firstLine="67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прогнозируемый общий объем доходов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</w:t>
      </w:r>
      <w:r w:rsidR="0091483A" w:rsidRPr="005921DA">
        <w:rPr>
          <w:rFonts w:ascii="Arial" w:hAnsi="Arial" w:cs="Arial"/>
        </w:rPr>
        <w:t>сти на 2023 год в сумме 983,</w:t>
      </w:r>
      <w:proofErr w:type="gramStart"/>
      <w:r w:rsidR="0091483A" w:rsidRPr="005921DA">
        <w:rPr>
          <w:rFonts w:ascii="Arial" w:hAnsi="Arial" w:cs="Arial"/>
        </w:rPr>
        <w:t>589</w:t>
      </w:r>
      <w:r w:rsidRPr="005921DA">
        <w:rPr>
          <w:rFonts w:ascii="Arial" w:hAnsi="Arial" w:cs="Arial"/>
        </w:rPr>
        <w:t xml:space="preserve">  тыс.</w:t>
      </w:r>
      <w:proofErr w:type="gramEnd"/>
      <w:r w:rsidRPr="005921DA">
        <w:rPr>
          <w:rFonts w:ascii="Arial" w:hAnsi="Arial" w:cs="Arial"/>
        </w:rPr>
        <w:t xml:space="preserve"> рубл</w:t>
      </w:r>
      <w:r w:rsidR="0091483A" w:rsidRPr="005921DA">
        <w:rPr>
          <w:rFonts w:ascii="Arial" w:hAnsi="Arial" w:cs="Arial"/>
        </w:rPr>
        <w:t>ей, на 2024 год в сумме 982,760</w:t>
      </w:r>
      <w:r w:rsidRPr="005921DA">
        <w:rPr>
          <w:rFonts w:ascii="Arial" w:hAnsi="Arial" w:cs="Arial"/>
        </w:rPr>
        <w:t xml:space="preserve"> тыс. рублей;</w:t>
      </w:r>
    </w:p>
    <w:p w:rsidR="000C361A" w:rsidRPr="005921DA" w:rsidRDefault="000C361A" w:rsidP="000C361A">
      <w:pPr>
        <w:autoSpaceDE w:val="0"/>
        <w:autoSpaceDN w:val="0"/>
        <w:ind w:firstLine="708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общий объем расходов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</w:t>
      </w:r>
      <w:r w:rsidR="0091483A" w:rsidRPr="005921DA">
        <w:rPr>
          <w:rFonts w:ascii="Arial" w:hAnsi="Arial" w:cs="Arial"/>
        </w:rPr>
        <w:t>сти на 2023 год в сумме 983,589</w:t>
      </w:r>
      <w:r w:rsidRPr="005921DA">
        <w:rPr>
          <w:rFonts w:ascii="Arial" w:hAnsi="Arial" w:cs="Arial"/>
        </w:rPr>
        <w:t xml:space="preserve"> тыс. рублей</w:t>
      </w:r>
      <w:r w:rsidR="00AE7B3F" w:rsidRPr="005921DA">
        <w:rPr>
          <w:rFonts w:ascii="Arial" w:hAnsi="Arial" w:cs="Arial"/>
        </w:rPr>
        <w:t>, в том числе, условно утв</w:t>
      </w:r>
      <w:r w:rsidR="00072762" w:rsidRPr="005921DA">
        <w:rPr>
          <w:rFonts w:ascii="Arial" w:hAnsi="Arial" w:cs="Arial"/>
        </w:rPr>
        <w:t>ержденные расходы в сумме 22,201</w:t>
      </w:r>
      <w:r w:rsidR="00AE7B3F" w:rsidRPr="005921DA">
        <w:rPr>
          <w:rFonts w:ascii="Arial" w:hAnsi="Arial" w:cs="Arial"/>
        </w:rPr>
        <w:t xml:space="preserve"> тыс. рублей</w:t>
      </w:r>
      <w:r w:rsidRPr="005921DA">
        <w:rPr>
          <w:rFonts w:ascii="Arial" w:hAnsi="Arial" w:cs="Arial"/>
        </w:rPr>
        <w:t>;</w:t>
      </w:r>
    </w:p>
    <w:p w:rsidR="00AE7B3F" w:rsidRPr="005921DA" w:rsidRDefault="000C361A" w:rsidP="00AE7B3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5921DA">
        <w:rPr>
          <w:rFonts w:ascii="Arial" w:hAnsi="Arial" w:cs="Arial"/>
          <w:bCs/>
        </w:rPr>
        <w:t>дефицит (профицит) бюджета муниципального образования «</w:t>
      </w:r>
      <w:proofErr w:type="spellStart"/>
      <w:r w:rsidR="0091483A" w:rsidRPr="005921DA">
        <w:rPr>
          <w:rFonts w:ascii="Arial" w:hAnsi="Arial" w:cs="Arial"/>
          <w:bCs/>
        </w:rPr>
        <w:t>Троицкокраснянский</w:t>
      </w:r>
      <w:proofErr w:type="spellEnd"/>
      <w:r w:rsidRPr="005921DA">
        <w:rPr>
          <w:rFonts w:ascii="Arial" w:hAnsi="Arial" w:cs="Arial"/>
          <w:bCs/>
        </w:rPr>
        <w:t xml:space="preserve"> сельсовет» </w:t>
      </w:r>
      <w:proofErr w:type="spellStart"/>
      <w:r w:rsidRPr="005921DA">
        <w:rPr>
          <w:rFonts w:ascii="Arial" w:hAnsi="Arial" w:cs="Arial"/>
          <w:bCs/>
        </w:rPr>
        <w:t>Щигровского</w:t>
      </w:r>
      <w:proofErr w:type="spellEnd"/>
      <w:r w:rsidRPr="005921DA">
        <w:rPr>
          <w:rFonts w:ascii="Arial" w:hAnsi="Arial" w:cs="Arial"/>
          <w:bCs/>
        </w:rPr>
        <w:t xml:space="preserve"> района Курской облас</w:t>
      </w:r>
      <w:r w:rsidR="00AE7B3F" w:rsidRPr="005921DA">
        <w:rPr>
          <w:rFonts w:ascii="Arial" w:hAnsi="Arial" w:cs="Arial"/>
          <w:bCs/>
        </w:rPr>
        <w:t>ти на 2023 год в сумме 0 рублей;</w:t>
      </w:r>
    </w:p>
    <w:p w:rsidR="000C361A" w:rsidRPr="005921DA" w:rsidRDefault="000C361A" w:rsidP="00AE7B3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5921DA">
        <w:rPr>
          <w:rFonts w:ascii="Arial" w:hAnsi="Arial" w:cs="Arial"/>
        </w:rPr>
        <w:t>общий объем расходов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</w:t>
      </w:r>
      <w:r w:rsidR="0091483A" w:rsidRPr="005921DA">
        <w:rPr>
          <w:rFonts w:ascii="Arial" w:hAnsi="Arial" w:cs="Arial"/>
        </w:rPr>
        <w:t>сти на 2024 год в сумме 982,760</w:t>
      </w:r>
      <w:r w:rsidRPr="005921DA">
        <w:rPr>
          <w:rFonts w:ascii="Arial" w:hAnsi="Arial" w:cs="Arial"/>
        </w:rPr>
        <w:t xml:space="preserve"> тыс. рублей</w:t>
      </w:r>
      <w:r w:rsidR="00AE7B3F" w:rsidRPr="005921DA">
        <w:rPr>
          <w:rFonts w:ascii="Arial" w:hAnsi="Arial" w:cs="Arial"/>
        </w:rPr>
        <w:t>, в том числе, условно у</w:t>
      </w:r>
      <w:r w:rsidR="00072762" w:rsidRPr="005921DA">
        <w:rPr>
          <w:rFonts w:ascii="Arial" w:hAnsi="Arial" w:cs="Arial"/>
        </w:rPr>
        <w:t>твержденные расходы в сумме 44,193</w:t>
      </w:r>
      <w:r w:rsidR="00AE7B3F" w:rsidRPr="005921DA">
        <w:rPr>
          <w:rFonts w:ascii="Arial" w:hAnsi="Arial" w:cs="Arial"/>
        </w:rPr>
        <w:t xml:space="preserve"> тыс. рублей;</w:t>
      </w:r>
    </w:p>
    <w:p w:rsidR="000C361A" w:rsidRPr="005921DA" w:rsidRDefault="000C361A" w:rsidP="000C361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5921DA">
        <w:rPr>
          <w:rFonts w:ascii="Arial" w:hAnsi="Arial" w:cs="Arial"/>
          <w:bCs/>
        </w:rPr>
        <w:lastRenderedPageBreak/>
        <w:t>дефицит (профицит) бюджета муниципального образования «</w:t>
      </w:r>
      <w:proofErr w:type="spellStart"/>
      <w:r w:rsidR="0091483A" w:rsidRPr="005921DA">
        <w:rPr>
          <w:rFonts w:ascii="Arial" w:hAnsi="Arial" w:cs="Arial"/>
          <w:bCs/>
        </w:rPr>
        <w:t>Троицкокраснянский</w:t>
      </w:r>
      <w:proofErr w:type="spellEnd"/>
      <w:r w:rsidRPr="005921DA">
        <w:rPr>
          <w:rFonts w:ascii="Arial" w:hAnsi="Arial" w:cs="Arial"/>
          <w:bCs/>
        </w:rPr>
        <w:t xml:space="preserve"> сельсовет» </w:t>
      </w:r>
      <w:proofErr w:type="spellStart"/>
      <w:r w:rsidRPr="005921DA">
        <w:rPr>
          <w:rFonts w:ascii="Arial" w:hAnsi="Arial" w:cs="Arial"/>
          <w:bCs/>
        </w:rPr>
        <w:t>Щигровского</w:t>
      </w:r>
      <w:proofErr w:type="spellEnd"/>
      <w:r w:rsidRPr="005921DA">
        <w:rPr>
          <w:rFonts w:ascii="Arial" w:hAnsi="Arial" w:cs="Arial"/>
          <w:bCs/>
        </w:rPr>
        <w:t xml:space="preserve"> района Курской области на 2024 год в сумме 0 р</w:t>
      </w:r>
      <w:r w:rsidR="00AE7B3F" w:rsidRPr="005921DA">
        <w:rPr>
          <w:rFonts w:ascii="Arial" w:hAnsi="Arial" w:cs="Arial"/>
          <w:bCs/>
        </w:rPr>
        <w:t>ублей.</w:t>
      </w:r>
    </w:p>
    <w:p w:rsidR="000C361A" w:rsidRPr="005921DA" w:rsidRDefault="000C361A" w:rsidP="00AE7B3F">
      <w:pPr>
        <w:autoSpaceDE w:val="0"/>
        <w:autoSpaceDN w:val="0"/>
        <w:jc w:val="both"/>
        <w:rPr>
          <w:rFonts w:ascii="Arial" w:hAnsi="Arial" w:cs="Arial"/>
        </w:rPr>
      </w:pPr>
    </w:p>
    <w:p w:rsidR="000C361A" w:rsidRPr="005921DA" w:rsidRDefault="000C361A" w:rsidP="000C361A">
      <w:pPr>
        <w:autoSpaceDE w:val="0"/>
        <w:autoSpaceDN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921DA">
        <w:rPr>
          <w:rFonts w:ascii="Arial" w:hAnsi="Arial" w:cs="Arial"/>
          <w:b/>
          <w:bCs/>
          <w:sz w:val="28"/>
          <w:szCs w:val="28"/>
        </w:rPr>
        <w:t>Статья 2. Источники финансирования дефицита бюджета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bCs/>
          <w:sz w:val="28"/>
          <w:szCs w:val="28"/>
        </w:rPr>
        <w:t>Троицкокраснянский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0C361A" w:rsidRPr="005921DA" w:rsidRDefault="000C361A" w:rsidP="000C361A">
      <w:pPr>
        <w:autoSpaceDE w:val="0"/>
        <w:autoSpaceDN w:val="0"/>
        <w:ind w:firstLine="709"/>
        <w:jc w:val="center"/>
        <w:rPr>
          <w:rFonts w:ascii="Arial" w:hAnsi="Arial" w:cs="Arial"/>
          <w:b/>
          <w:bCs/>
        </w:rPr>
      </w:pP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Утвердить источники финансирования дефицита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2022 год согласно приложению №1;</w:t>
      </w:r>
    </w:p>
    <w:p w:rsidR="000C361A" w:rsidRPr="005921DA" w:rsidRDefault="005921D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плановый период 2023 и</w:t>
      </w:r>
      <w:r w:rsidR="000C361A" w:rsidRPr="005921DA">
        <w:rPr>
          <w:rFonts w:ascii="Arial" w:hAnsi="Arial" w:cs="Arial"/>
        </w:rPr>
        <w:t xml:space="preserve"> 2024 года согласно приложению №2 к настоящему Решению.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  <w:b/>
          <w:bCs/>
        </w:rPr>
      </w:pPr>
    </w:p>
    <w:p w:rsidR="000C361A" w:rsidRPr="005921DA" w:rsidRDefault="000C361A" w:rsidP="000C361A">
      <w:pPr>
        <w:autoSpaceDE w:val="0"/>
        <w:autoSpaceDN w:val="0"/>
        <w:ind w:right="791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921DA">
        <w:rPr>
          <w:rFonts w:ascii="Arial" w:hAnsi="Arial" w:cs="Arial"/>
          <w:b/>
          <w:bCs/>
          <w:sz w:val="28"/>
          <w:szCs w:val="28"/>
        </w:rPr>
        <w:t>Статья 3. Главные администраторы доходов бюджета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bCs/>
          <w:sz w:val="28"/>
          <w:szCs w:val="28"/>
        </w:rPr>
        <w:t>Троицкокраснянский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района Курской области, главные администраторы источников финансирования дефицита бюджета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bCs/>
          <w:sz w:val="28"/>
          <w:szCs w:val="28"/>
        </w:rPr>
        <w:t>Троицкокраснянский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района Курской области и прогнозируемое поступление доходов в бюджет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bCs/>
          <w:sz w:val="28"/>
          <w:szCs w:val="28"/>
        </w:rPr>
        <w:t>Троицкокраснянский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0C361A" w:rsidRPr="005921DA" w:rsidRDefault="000C361A" w:rsidP="000C361A">
      <w:pPr>
        <w:autoSpaceDE w:val="0"/>
        <w:autoSpaceDN w:val="0"/>
        <w:ind w:right="791"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1A" w:rsidRPr="005921DA" w:rsidRDefault="00BF63F2" w:rsidP="000C361A">
      <w:pPr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1</w:t>
      </w:r>
      <w:r w:rsidR="000C361A" w:rsidRPr="005921DA">
        <w:rPr>
          <w:rFonts w:ascii="Arial" w:hAnsi="Arial" w:cs="Arial"/>
        </w:rPr>
        <w:t>. Утвердить прогнозируемое поступление доходов в бюджет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="000C361A" w:rsidRPr="005921DA">
        <w:rPr>
          <w:rFonts w:ascii="Arial" w:hAnsi="Arial" w:cs="Arial"/>
        </w:rPr>
        <w:t xml:space="preserve"> сельсовет» </w:t>
      </w:r>
      <w:proofErr w:type="spellStart"/>
      <w:r w:rsidR="000C361A" w:rsidRPr="005921DA">
        <w:rPr>
          <w:rFonts w:ascii="Arial" w:hAnsi="Arial" w:cs="Arial"/>
        </w:rPr>
        <w:t>Щигровского</w:t>
      </w:r>
      <w:proofErr w:type="spellEnd"/>
      <w:r w:rsidR="000C361A" w:rsidRPr="005921DA">
        <w:rPr>
          <w:rFonts w:ascii="Arial" w:hAnsi="Arial" w:cs="Arial"/>
        </w:rPr>
        <w:t xml:space="preserve"> района Курской области в 2</w:t>
      </w:r>
      <w:r w:rsidRPr="005921DA">
        <w:rPr>
          <w:rFonts w:ascii="Arial" w:hAnsi="Arial" w:cs="Arial"/>
        </w:rPr>
        <w:t>022 году согласно приложению № 3</w:t>
      </w:r>
      <w:r w:rsidR="000C361A" w:rsidRPr="005921DA">
        <w:rPr>
          <w:rFonts w:ascii="Arial" w:hAnsi="Arial" w:cs="Arial"/>
        </w:rPr>
        <w:t>;</w:t>
      </w:r>
    </w:p>
    <w:p w:rsidR="000C361A" w:rsidRPr="005921DA" w:rsidRDefault="000C361A" w:rsidP="000C361A">
      <w:pPr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на плановый период 2023 и 2</w:t>
      </w:r>
      <w:r w:rsidR="00BF63F2" w:rsidRPr="005921DA">
        <w:rPr>
          <w:rFonts w:ascii="Arial" w:hAnsi="Arial" w:cs="Arial"/>
        </w:rPr>
        <w:t>024 года согласно приложению № 4</w:t>
      </w:r>
      <w:r w:rsidRPr="005921DA">
        <w:rPr>
          <w:rFonts w:ascii="Arial" w:hAnsi="Arial" w:cs="Arial"/>
        </w:rPr>
        <w:t xml:space="preserve"> к настоящему Решению.</w:t>
      </w:r>
    </w:p>
    <w:p w:rsidR="000C361A" w:rsidRPr="005921DA" w:rsidRDefault="000C361A" w:rsidP="000C361A">
      <w:pPr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autoSpaceDE w:val="0"/>
        <w:autoSpaceDN w:val="0"/>
        <w:ind w:right="611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921DA">
        <w:rPr>
          <w:rFonts w:ascii="Arial" w:hAnsi="Arial" w:cs="Arial"/>
          <w:b/>
          <w:bCs/>
          <w:sz w:val="28"/>
          <w:szCs w:val="28"/>
        </w:rPr>
        <w:t>Статья 4. Особенности администрирования доходов бюджета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bCs/>
          <w:sz w:val="28"/>
          <w:szCs w:val="28"/>
        </w:rPr>
        <w:t>Троицкокраснянский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района Курской области в 2022 году и на плановый период 2023 и 2024 годов</w:t>
      </w:r>
    </w:p>
    <w:p w:rsidR="000C361A" w:rsidRPr="005921DA" w:rsidRDefault="000C361A" w:rsidP="000C361A">
      <w:pPr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ab/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области.</w:t>
      </w:r>
    </w:p>
    <w:p w:rsidR="000C361A" w:rsidRPr="005921DA" w:rsidRDefault="000C361A" w:rsidP="000C361A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5921DA">
        <w:rPr>
          <w:rFonts w:ascii="Arial" w:hAnsi="Arial" w:cs="Arial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0C361A" w:rsidRPr="005921DA" w:rsidRDefault="000C361A" w:rsidP="005921DA">
      <w:pPr>
        <w:autoSpaceDE w:val="0"/>
        <w:autoSpaceDN w:val="0"/>
        <w:jc w:val="both"/>
        <w:rPr>
          <w:rFonts w:ascii="Arial" w:hAnsi="Arial" w:cs="Arial"/>
        </w:rPr>
      </w:pP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lastRenderedPageBreak/>
        <w:t xml:space="preserve">1. 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на </w:t>
      </w:r>
      <w:r w:rsidR="00BF63F2" w:rsidRPr="005921DA">
        <w:rPr>
          <w:rFonts w:ascii="Arial" w:hAnsi="Arial" w:cs="Arial"/>
        </w:rPr>
        <w:t>2022 год согласно приложению № 5</w:t>
      </w:r>
      <w:r w:rsidRPr="005921DA">
        <w:rPr>
          <w:rFonts w:ascii="Arial" w:hAnsi="Arial" w:cs="Arial"/>
        </w:rPr>
        <w:t xml:space="preserve"> к настоящему Решению;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на плановый период 2023 и </w:t>
      </w:r>
      <w:r w:rsidR="00BF63F2" w:rsidRPr="005921DA">
        <w:rPr>
          <w:rFonts w:ascii="Arial" w:hAnsi="Arial" w:cs="Arial"/>
        </w:rPr>
        <w:t>2024 годы согласно приложению №6</w:t>
      </w:r>
      <w:r w:rsidRPr="005921DA">
        <w:rPr>
          <w:rFonts w:ascii="Arial" w:hAnsi="Arial" w:cs="Arial"/>
        </w:rPr>
        <w:t xml:space="preserve"> к настоящему Решению.</w:t>
      </w:r>
    </w:p>
    <w:p w:rsidR="000C361A" w:rsidRPr="005921DA" w:rsidRDefault="000C361A" w:rsidP="000C361A">
      <w:pPr>
        <w:numPr>
          <w:ilvl w:val="0"/>
          <w:numId w:val="21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Утвердить ведомственную структуру расходов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области:</w:t>
      </w:r>
    </w:p>
    <w:p w:rsidR="000C361A" w:rsidRPr="005921DA" w:rsidRDefault="000C361A" w:rsidP="000C361A">
      <w:pPr>
        <w:autoSpaceDE w:val="0"/>
        <w:autoSpaceDN w:val="0"/>
        <w:ind w:left="389"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на </w:t>
      </w:r>
      <w:r w:rsidR="00BF63F2" w:rsidRPr="005921DA">
        <w:rPr>
          <w:rFonts w:ascii="Arial" w:hAnsi="Arial" w:cs="Arial"/>
        </w:rPr>
        <w:t>2022 год согласно приложению № 7</w:t>
      </w:r>
      <w:r w:rsidRPr="005921DA">
        <w:rPr>
          <w:rFonts w:ascii="Arial" w:hAnsi="Arial" w:cs="Arial"/>
        </w:rPr>
        <w:t xml:space="preserve"> к настоящему Решению;</w:t>
      </w:r>
    </w:p>
    <w:p w:rsidR="000C361A" w:rsidRPr="005921DA" w:rsidRDefault="000C361A" w:rsidP="000C361A">
      <w:pPr>
        <w:autoSpaceDE w:val="0"/>
        <w:autoSpaceDN w:val="0"/>
        <w:ind w:left="389"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на плановый период 2023 и 20</w:t>
      </w:r>
      <w:r w:rsidR="00BF63F2" w:rsidRPr="005921DA">
        <w:rPr>
          <w:rFonts w:ascii="Arial" w:hAnsi="Arial" w:cs="Arial"/>
        </w:rPr>
        <w:t>24 годы согласно приложению № 8</w:t>
      </w:r>
      <w:r w:rsidRPr="005921DA">
        <w:rPr>
          <w:rFonts w:ascii="Arial" w:hAnsi="Arial" w:cs="Arial"/>
        </w:rPr>
        <w:t xml:space="preserve"> к настоящему Решению.</w:t>
      </w:r>
    </w:p>
    <w:p w:rsidR="000C361A" w:rsidRPr="005921DA" w:rsidRDefault="000C361A" w:rsidP="000C361A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и непрограммным направлениям деятельности), группам (подгруппам) видов расходов:</w:t>
      </w:r>
    </w:p>
    <w:p w:rsidR="000C361A" w:rsidRPr="005921DA" w:rsidRDefault="000C361A" w:rsidP="000C361A">
      <w:pPr>
        <w:autoSpaceDE w:val="0"/>
        <w:autoSpaceDN w:val="0"/>
        <w:adjustRightInd w:val="0"/>
        <w:ind w:left="389"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на 2</w:t>
      </w:r>
      <w:r w:rsidR="00BF63F2" w:rsidRPr="005921DA">
        <w:rPr>
          <w:rFonts w:ascii="Arial" w:hAnsi="Arial" w:cs="Arial"/>
        </w:rPr>
        <w:t>022 год согласно приложению № 9</w:t>
      </w:r>
      <w:r w:rsidRPr="005921DA">
        <w:rPr>
          <w:rFonts w:ascii="Arial" w:hAnsi="Arial" w:cs="Arial"/>
        </w:rPr>
        <w:t xml:space="preserve"> к настоящему Решению;</w:t>
      </w:r>
    </w:p>
    <w:p w:rsidR="000C361A" w:rsidRPr="005921DA" w:rsidRDefault="000C361A" w:rsidP="000C361A">
      <w:pPr>
        <w:autoSpaceDE w:val="0"/>
        <w:autoSpaceDN w:val="0"/>
        <w:adjustRightInd w:val="0"/>
        <w:ind w:left="389"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на плановый период 2023 и 20</w:t>
      </w:r>
      <w:r w:rsidR="00BF63F2" w:rsidRPr="005921DA">
        <w:rPr>
          <w:rFonts w:ascii="Arial" w:hAnsi="Arial" w:cs="Arial"/>
        </w:rPr>
        <w:t>24 годы согласно приложению № 10</w:t>
      </w:r>
      <w:r w:rsidRPr="005921DA">
        <w:rPr>
          <w:rFonts w:ascii="Arial" w:hAnsi="Arial" w:cs="Arial"/>
        </w:rPr>
        <w:t xml:space="preserve"> к настоящему Решению.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F63F2" w:rsidRPr="005921DA" w:rsidRDefault="00BF63F2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361A" w:rsidRPr="005921DA" w:rsidRDefault="000C361A" w:rsidP="005921DA">
      <w:pPr>
        <w:autoSpaceDE w:val="0"/>
        <w:autoSpaceDN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921DA">
        <w:rPr>
          <w:rFonts w:ascii="Arial" w:hAnsi="Arial" w:cs="Arial"/>
          <w:b/>
          <w:sz w:val="28"/>
          <w:szCs w:val="28"/>
        </w:rPr>
        <w:t>Статья 6. Особенности исполнения бюджета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sz w:val="28"/>
          <w:szCs w:val="28"/>
        </w:rPr>
        <w:t>Троицкокраснянский</w:t>
      </w:r>
      <w:proofErr w:type="spellEnd"/>
      <w:r w:rsidRPr="005921DA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sz w:val="28"/>
          <w:szCs w:val="28"/>
        </w:rPr>
        <w:t xml:space="preserve"> района Курской области в 2022 году</w:t>
      </w:r>
    </w:p>
    <w:p w:rsidR="000C361A" w:rsidRPr="005921DA" w:rsidRDefault="000C361A" w:rsidP="000C361A">
      <w:pPr>
        <w:autoSpaceDE w:val="0"/>
        <w:autoSpaceDN w:val="0"/>
        <w:ind w:firstLine="709"/>
        <w:jc w:val="center"/>
        <w:rPr>
          <w:rFonts w:ascii="Arial" w:hAnsi="Arial" w:cs="Arial"/>
          <w:b/>
        </w:rPr>
      </w:pPr>
    </w:p>
    <w:p w:rsidR="000C361A" w:rsidRPr="005921DA" w:rsidRDefault="000C361A" w:rsidP="000C361A">
      <w:pPr>
        <w:ind w:firstLine="709"/>
        <w:jc w:val="both"/>
        <w:outlineLvl w:val="3"/>
        <w:rPr>
          <w:rFonts w:ascii="Arial" w:hAnsi="Arial" w:cs="Arial"/>
        </w:rPr>
      </w:pPr>
      <w:r w:rsidRPr="005921DA">
        <w:rPr>
          <w:rFonts w:ascii="Arial" w:hAnsi="Arial" w:cs="Arial"/>
        </w:rPr>
        <w:t>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и направляются получателям бюджетных средств –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бюджет муниципального района «</w:t>
      </w:r>
      <w:proofErr w:type="spellStart"/>
      <w:r w:rsidRPr="005921DA">
        <w:rPr>
          <w:rFonts w:ascii="Arial" w:hAnsi="Arial" w:cs="Arial"/>
        </w:rPr>
        <w:t>Щигровский</w:t>
      </w:r>
      <w:proofErr w:type="spellEnd"/>
      <w:r w:rsidRPr="005921DA">
        <w:rPr>
          <w:rFonts w:ascii="Arial" w:hAnsi="Arial" w:cs="Arial"/>
        </w:rPr>
        <w:t xml:space="preserve"> район» Курской области.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2. Администрация 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вправе принимать решения и вносить в 2022 году изменения в показатели сводной бюджетной росписи 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и (или) распределением, перераспределением бюджетных ассигнований между получателя средств бюджета, объемов межбюджетных трансфертов, с ежемесячным уведомлением Собрания депутатов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о внесенных изменениях в случаях: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1) реорганизации, преобразования и изменения типа муниципальных учреждений;</w:t>
      </w:r>
    </w:p>
    <w:p w:rsidR="000C361A" w:rsidRPr="005921DA" w:rsidRDefault="005921D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перераспределения по</w:t>
      </w:r>
      <w:r w:rsidR="000C361A" w:rsidRPr="005921DA">
        <w:rPr>
          <w:rFonts w:ascii="Arial" w:hAnsi="Arial" w:cs="Arial"/>
        </w:rPr>
        <w:t xml:space="preserve"> получателям средств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="000C361A" w:rsidRPr="005921DA">
        <w:rPr>
          <w:rFonts w:ascii="Arial" w:hAnsi="Arial" w:cs="Arial"/>
        </w:rPr>
        <w:t xml:space="preserve"> сельсовет» </w:t>
      </w:r>
      <w:proofErr w:type="spellStart"/>
      <w:r w:rsidR="000C361A" w:rsidRPr="005921DA">
        <w:rPr>
          <w:rFonts w:ascii="Arial" w:hAnsi="Arial" w:cs="Arial"/>
        </w:rPr>
        <w:t>Щигровского</w:t>
      </w:r>
      <w:proofErr w:type="spellEnd"/>
      <w:r w:rsidR="000C361A" w:rsidRPr="005921DA">
        <w:rPr>
          <w:rFonts w:ascii="Arial" w:hAnsi="Arial" w:cs="Arial"/>
        </w:rPr>
        <w:t xml:space="preserve"> района Курской, </w:t>
      </w:r>
      <w:r w:rsidR="000C361A" w:rsidRPr="005921DA">
        <w:rPr>
          <w:rFonts w:ascii="Arial" w:hAnsi="Arial" w:cs="Arial"/>
        </w:rPr>
        <w:lastRenderedPageBreak/>
        <w:t>поступивших из резервного фонда Администрации Курской области, иных межбюджетных трансфертов, имеющих целевой характер;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3) сокращения межбюджетных трансфертов из областного бюджета и бюджета муниципального района;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iCs/>
        </w:rPr>
      </w:pPr>
      <w:r w:rsidRPr="005921DA">
        <w:rPr>
          <w:rFonts w:ascii="Arial" w:hAnsi="Arial" w:cs="Arial"/>
        </w:rPr>
        <w:t xml:space="preserve">4) </w:t>
      </w:r>
      <w:r w:rsidRPr="005921DA">
        <w:rPr>
          <w:rFonts w:ascii="Arial" w:hAnsi="Arial" w:cs="Arial"/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iCs/>
        </w:rPr>
      </w:pPr>
      <w:r w:rsidRPr="005921DA">
        <w:rPr>
          <w:rFonts w:ascii="Arial" w:hAnsi="Arial" w:cs="Arial"/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0C361A" w:rsidRPr="005921DA" w:rsidRDefault="000C361A" w:rsidP="000C361A">
      <w:pPr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6) перераспределения бюджетных ассигнований, предусмотренных получателям средств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оплату труда работников органов местного самоуправления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 Курской области, между получателями средств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в случае принятия Главой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решений о сокращении численности этих работников.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3. Установить, что в 2022 году уменьшение общего объема бюджетных ассигнований, утвержденных в установленном порядке главному распорядителю средств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921DA">
        <w:rPr>
          <w:rFonts w:ascii="Arial" w:hAnsi="Arial" w:cs="Arial"/>
        </w:rPr>
        <w:t>4. Установить, что получатель средств бюджета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вправе предусматривать авансовые платежи: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1) при заключении договоров (муниципальных контрактов) на поставку товаров (работ, услуг) в размерах: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а) 100 процентов суммы договора (муниципального контракта) - по договорам (контрактам):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0C361A" w:rsidRPr="005921DA" w:rsidRDefault="000C361A" w:rsidP="000C36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в)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</w:t>
      </w:r>
      <w:r w:rsidR="005921DA">
        <w:rPr>
          <w:rFonts w:ascii="Arial" w:hAnsi="Arial" w:cs="Arial"/>
        </w:rPr>
        <w:t xml:space="preserve"> со служебными командировками, </w:t>
      </w:r>
      <w:r w:rsidRPr="005921DA">
        <w:rPr>
          <w:rFonts w:ascii="Arial" w:hAnsi="Arial" w:cs="Arial"/>
        </w:rPr>
        <w:t>в размере 100 процентов.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</w:p>
    <w:p w:rsidR="000C361A" w:rsidRPr="005921DA" w:rsidRDefault="000C361A" w:rsidP="000C361A">
      <w:pPr>
        <w:autoSpaceDE w:val="0"/>
        <w:autoSpaceDN w:val="0"/>
        <w:ind w:right="791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921DA">
        <w:rPr>
          <w:rFonts w:ascii="Arial" w:hAnsi="Arial" w:cs="Arial"/>
          <w:b/>
          <w:bCs/>
          <w:sz w:val="28"/>
          <w:szCs w:val="28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="0091483A" w:rsidRPr="005921DA">
        <w:rPr>
          <w:rFonts w:ascii="Arial" w:hAnsi="Arial" w:cs="Arial"/>
          <w:b/>
          <w:bCs/>
          <w:sz w:val="28"/>
          <w:szCs w:val="28"/>
        </w:rPr>
        <w:t>Троицкокраснянского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5921DA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1.Администрация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не вправе принимать решения, приводящие к увеличению в 2022 году численности муниципальных служащих Администрации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и работников муниципальных казенных учреждений, а также расходов на их содержание.</w:t>
      </w:r>
    </w:p>
    <w:p w:rsidR="000C361A" w:rsidRPr="005921DA" w:rsidRDefault="000C361A" w:rsidP="000C361A">
      <w:pPr>
        <w:autoSpaceDE w:val="0"/>
        <w:autoSpaceDN w:val="0"/>
        <w:ind w:right="971" w:firstLine="709"/>
        <w:jc w:val="both"/>
        <w:rPr>
          <w:rFonts w:ascii="Arial" w:hAnsi="Arial" w:cs="Arial"/>
          <w:bCs/>
        </w:rPr>
      </w:pPr>
    </w:p>
    <w:p w:rsidR="000C361A" w:rsidRPr="005921DA" w:rsidRDefault="000C361A" w:rsidP="000C361A">
      <w:pPr>
        <w:autoSpaceDE w:val="0"/>
        <w:autoSpaceDN w:val="0"/>
        <w:ind w:right="971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921DA">
        <w:rPr>
          <w:rFonts w:ascii="Arial" w:hAnsi="Arial" w:cs="Arial"/>
          <w:b/>
          <w:bCs/>
          <w:sz w:val="28"/>
          <w:szCs w:val="28"/>
        </w:rPr>
        <w:t>Статья 8. Осуществление расходов, не предусмотренных бюджетом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1. При принятии решения либо другого нормативно - правового акта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  <w:bCs/>
        </w:rPr>
      </w:pPr>
    </w:p>
    <w:p w:rsidR="000C361A" w:rsidRPr="005921DA" w:rsidRDefault="000C361A" w:rsidP="000C361A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921DA">
        <w:rPr>
          <w:rFonts w:ascii="Arial" w:hAnsi="Arial" w:cs="Arial"/>
          <w:b/>
          <w:bCs/>
          <w:sz w:val="28"/>
          <w:szCs w:val="28"/>
        </w:rPr>
        <w:t>Статья 9. Муниципальный долг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bCs/>
          <w:sz w:val="28"/>
          <w:szCs w:val="28"/>
        </w:rPr>
        <w:t>Троицкокраснянский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5921DA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921DA">
        <w:rPr>
          <w:rFonts w:ascii="Arial" w:hAnsi="Arial" w:cs="Arial"/>
        </w:rPr>
        <w:t>1. Установить верхний предел муниципального внутреннего долга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01 января 2023 года по долговым обязательствам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в сумме 0 тыс. рублей, в том числе по муниципальным гарантиям 0 тыс. рублей, на 01 января 2024 года по долговым обязательствам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в сумме 0 тыс. рублей, в том числе по муниципальным гарантиям 0 тыс. рублей, на 1 января 2025 года по долговым обязательствам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в сумме 0 тыс. рублей, в том числе по муниципальным гарантиям 0 тыс. рублей.</w:t>
      </w:r>
    </w:p>
    <w:p w:rsidR="000C361A" w:rsidRPr="005921DA" w:rsidRDefault="000C361A" w:rsidP="000C361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921DA">
        <w:rPr>
          <w:rFonts w:ascii="Arial" w:hAnsi="Arial" w:cs="Arial"/>
        </w:rPr>
        <w:lastRenderedPageBreak/>
        <w:t xml:space="preserve">2. Утвердить </w:t>
      </w:r>
      <w:hyperlink r:id="rId6" w:history="1">
        <w:r w:rsidRPr="005921DA">
          <w:rPr>
            <w:rFonts w:ascii="Arial" w:hAnsi="Arial" w:cs="Arial"/>
          </w:rPr>
          <w:t>Программу</w:t>
        </w:r>
      </w:hyperlink>
      <w:r w:rsidRPr="005921DA">
        <w:rPr>
          <w:rFonts w:ascii="Arial" w:hAnsi="Arial" w:cs="Arial"/>
        </w:rPr>
        <w:t xml:space="preserve"> муниципальных внутренних заимствований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</w:t>
      </w:r>
      <w:r w:rsidR="008B09C8" w:rsidRPr="005921DA">
        <w:rPr>
          <w:rFonts w:ascii="Arial" w:hAnsi="Arial" w:cs="Arial"/>
        </w:rPr>
        <w:t>2021 год согласно приложению №11</w:t>
      </w:r>
      <w:r w:rsidRPr="005921DA">
        <w:rPr>
          <w:rFonts w:ascii="Arial" w:hAnsi="Arial" w:cs="Arial"/>
        </w:rPr>
        <w:t xml:space="preserve"> к настоящему Решению и Программу муниципальных внутренних заимствований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плановый период 2023 и 20</w:t>
      </w:r>
      <w:r w:rsidR="008B09C8" w:rsidRPr="005921DA">
        <w:rPr>
          <w:rFonts w:ascii="Arial" w:hAnsi="Arial" w:cs="Arial"/>
        </w:rPr>
        <w:t>24 годов согласно приложению №12</w:t>
      </w:r>
      <w:r w:rsidRPr="005921DA">
        <w:rPr>
          <w:rFonts w:ascii="Arial" w:hAnsi="Arial" w:cs="Arial"/>
        </w:rPr>
        <w:t xml:space="preserve"> к настоящему Решению.</w:t>
      </w:r>
    </w:p>
    <w:p w:rsidR="000C361A" w:rsidRPr="005921DA" w:rsidRDefault="000C361A" w:rsidP="000C361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3. Утвердить </w:t>
      </w:r>
      <w:hyperlink r:id="rId7" w:history="1">
        <w:r w:rsidRPr="005921DA">
          <w:rPr>
            <w:rFonts w:ascii="Arial" w:hAnsi="Arial" w:cs="Arial"/>
          </w:rPr>
          <w:t>Программу</w:t>
        </w:r>
      </w:hyperlink>
      <w:r w:rsidRPr="005921DA">
        <w:rPr>
          <w:rFonts w:ascii="Arial" w:hAnsi="Arial" w:cs="Arial"/>
        </w:rPr>
        <w:t xml:space="preserve"> муниципальных гарантий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сельсовет»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</w:t>
      </w:r>
      <w:r w:rsidR="008B09C8" w:rsidRPr="005921DA">
        <w:rPr>
          <w:rFonts w:ascii="Arial" w:hAnsi="Arial" w:cs="Arial"/>
        </w:rPr>
        <w:t>2022 год согласно приложению №13</w:t>
      </w:r>
      <w:r w:rsidRPr="005921DA">
        <w:rPr>
          <w:rFonts w:ascii="Arial" w:hAnsi="Arial" w:cs="Arial"/>
        </w:rPr>
        <w:t xml:space="preserve"> к настоящему Решению и Программу муниципальных гарантий муниципального образования «</w:t>
      </w:r>
      <w:proofErr w:type="spellStart"/>
      <w:r w:rsidR="0091483A" w:rsidRPr="005921DA">
        <w:rPr>
          <w:rFonts w:ascii="Arial" w:hAnsi="Arial" w:cs="Arial"/>
        </w:rPr>
        <w:t>Троицкокраснянский</w:t>
      </w:r>
      <w:proofErr w:type="spellEnd"/>
      <w:r w:rsidRPr="005921DA">
        <w:rPr>
          <w:rFonts w:ascii="Arial" w:hAnsi="Arial" w:cs="Arial"/>
        </w:rPr>
        <w:t xml:space="preserve"> сельсовет</w:t>
      </w:r>
      <w:proofErr w:type="gramStart"/>
      <w:r w:rsidRPr="005921DA">
        <w:rPr>
          <w:rFonts w:ascii="Arial" w:hAnsi="Arial" w:cs="Arial"/>
        </w:rPr>
        <w:t>»</w:t>
      </w:r>
      <w:proofErr w:type="gramEnd"/>
      <w:r w:rsidRPr="005921DA">
        <w:rPr>
          <w:rFonts w:ascii="Arial" w:hAnsi="Arial" w:cs="Arial"/>
        </w:rPr>
        <w:t xml:space="preserve"> </w:t>
      </w: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на плановый период 2023 и 2</w:t>
      </w:r>
      <w:r w:rsidR="008B09C8" w:rsidRPr="005921DA">
        <w:rPr>
          <w:rFonts w:ascii="Arial" w:hAnsi="Arial" w:cs="Arial"/>
        </w:rPr>
        <w:t>024 годы согласно приложению №14</w:t>
      </w:r>
      <w:r w:rsidRPr="005921DA">
        <w:rPr>
          <w:rFonts w:ascii="Arial" w:hAnsi="Arial" w:cs="Arial"/>
        </w:rPr>
        <w:t xml:space="preserve"> к настоящему Решению.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C361A" w:rsidRPr="005921DA" w:rsidRDefault="000C361A" w:rsidP="000C361A">
      <w:pPr>
        <w:spacing w:after="120"/>
        <w:ind w:left="283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5921DA">
        <w:rPr>
          <w:rFonts w:ascii="Arial" w:hAnsi="Arial" w:cs="Arial"/>
          <w:b/>
          <w:bCs/>
          <w:sz w:val="28"/>
          <w:szCs w:val="28"/>
        </w:rPr>
        <w:t>Статья 10. Вступление в силу настоящего Решения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Настоящее Решение подлежит опубликованию (обнародованию) не позднее 10 дней после его подписания и вступает в силу 01 января 2022 года.</w:t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autoSpaceDE w:val="0"/>
        <w:autoSpaceDN w:val="0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ab/>
      </w:r>
    </w:p>
    <w:p w:rsidR="000C361A" w:rsidRPr="005921DA" w:rsidRDefault="000C361A" w:rsidP="000C361A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tabs>
          <w:tab w:val="left" w:pos="7170"/>
        </w:tabs>
        <w:autoSpaceDE w:val="0"/>
        <w:autoSpaceDN w:val="0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>Председатель Собрания депутатов</w:t>
      </w:r>
    </w:p>
    <w:p w:rsidR="0091483A" w:rsidRPr="005921DA" w:rsidRDefault="0091483A" w:rsidP="000C361A">
      <w:pPr>
        <w:tabs>
          <w:tab w:val="left" w:pos="7170"/>
        </w:tabs>
        <w:autoSpaceDE w:val="0"/>
        <w:autoSpaceDN w:val="0"/>
        <w:jc w:val="both"/>
        <w:rPr>
          <w:rFonts w:ascii="Arial" w:hAnsi="Arial" w:cs="Arial"/>
        </w:rPr>
      </w:pPr>
      <w:proofErr w:type="spellStart"/>
      <w:r w:rsidRPr="005921DA">
        <w:rPr>
          <w:rFonts w:ascii="Arial" w:hAnsi="Arial" w:cs="Arial"/>
        </w:rPr>
        <w:t>Троицкокраснянского</w:t>
      </w:r>
      <w:proofErr w:type="spellEnd"/>
      <w:r w:rsidR="000C361A" w:rsidRPr="005921DA">
        <w:rPr>
          <w:rFonts w:ascii="Arial" w:hAnsi="Arial" w:cs="Arial"/>
        </w:rPr>
        <w:t xml:space="preserve"> сельсовета </w:t>
      </w:r>
    </w:p>
    <w:p w:rsidR="000C361A" w:rsidRPr="005921DA" w:rsidRDefault="000C361A" w:rsidP="000C361A">
      <w:pPr>
        <w:tabs>
          <w:tab w:val="left" w:pos="7170"/>
        </w:tabs>
        <w:autoSpaceDE w:val="0"/>
        <w:autoSpaceDN w:val="0"/>
        <w:jc w:val="both"/>
        <w:rPr>
          <w:rFonts w:ascii="Arial" w:hAnsi="Arial" w:cs="Arial"/>
        </w:rPr>
      </w:pP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</w:t>
      </w:r>
      <w:r w:rsidRPr="005921DA">
        <w:rPr>
          <w:rFonts w:ascii="Arial" w:hAnsi="Arial" w:cs="Arial"/>
        </w:rPr>
        <w:tab/>
        <w:t xml:space="preserve">        </w:t>
      </w:r>
      <w:proofErr w:type="spellStart"/>
      <w:r w:rsidR="0091483A" w:rsidRPr="005921DA">
        <w:rPr>
          <w:rFonts w:ascii="Arial" w:hAnsi="Arial" w:cs="Arial"/>
        </w:rPr>
        <w:t>Енютина</w:t>
      </w:r>
      <w:proofErr w:type="spellEnd"/>
      <w:r w:rsidR="0091483A" w:rsidRPr="005921DA">
        <w:rPr>
          <w:rFonts w:ascii="Arial" w:hAnsi="Arial" w:cs="Arial"/>
        </w:rPr>
        <w:t xml:space="preserve"> Е.А.</w:t>
      </w:r>
    </w:p>
    <w:p w:rsidR="000C361A" w:rsidRPr="005921DA" w:rsidRDefault="000C361A" w:rsidP="000C361A">
      <w:pPr>
        <w:autoSpaceDE w:val="0"/>
        <w:autoSpaceDN w:val="0"/>
        <w:jc w:val="both"/>
        <w:rPr>
          <w:rFonts w:ascii="Arial" w:hAnsi="Arial" w:cs="Arial"/>
        </w:rPr>
      </w:pPr>
    </w:p>
    <w:p w:rsidR="000C361A" w:rsidRPr="005921DA" w:rsidRDefault="000C361A" w:rsidP="000C361A">
      <w:pPr>
        <w:autoSpaceDE w:val="0"/>
        <w:autoSpaceDN w:val="0"/>
        <w:jc w:val="both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Глава </w:t>
      </w:r>
      <w:proofErr w:type="spellStart"/>
      <w:r w:rsidR="0091483A" w:rsidRPr="005921DA">
        <w:rPr>
          <w:rFonts w:ascii="Arial" w:hAnsi="Arial" w:cs="Arial"/>
        </w:rPr>
        <w:t>Троицкокраснянского</w:t>
      </w:r>
      <w:proofErr w:type="spellEnd"/>
      <w:r w:rsidRPr="005921DA">
        <w:rPr>
          <w:rFonts w:ascii="Arial" w:hAnsi="Arial" w:cs="Arial"/>
        </w:rPr>
        <w:t xml:space="preserve"> сельсовета </w:t>
      </w:r>
    </w:p>
    <w:p w:rsidR="000C361A" w:rsidRPr="005921DA" w:rsidRDefault="000C361A" w:rsidP="000C361A">
      <w:pPr>
        <w:autoSpaceDE w:val="0"/>
        <w:autoSpaceDN w:val="0"/>
        <w:jc w:val="both"/>
        <w:rPr>
          <w:rFonts w:ascii="Arial" w:hAnsi="Arial" w:cs="Arial"/>
        </w:rPr>
      </w:pP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                                                                          </w:t>
      </w:r>
      <w:r w:rsidR="0077144A" w:rsidRPr="005921DA">
        <w:rPr>
          <w:rFonts w:ascii="Arial" w:hAnsi="Arial" w:cs="Arial"/>
        </w:rPr>
        <w:t>Озеров Г.А.</w:t>
      </w:r>
      <w:r w:rsidRPr="005921DA">
        <w:rPr>
          <w:rFonts w:ascii="Arial" w:hAnsi="Arial" w:cs="Arial"/>
        </w:rPr>
        <w:t xml:space="preserve">         </w:t>
      </w: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7653B5" w:rsidRPr="005921DA" w:rsidRDefault="007653B5" w:rsidP="000C361A">
      <w:pPr>
        <w:ind w:firstLine="709"/>
        <w:jc w:val="right"/>
        <w:rPr>
          <w:rFonts w:ascii="Arial" w:hAnsi="Arial" w:cs="Arial"/>
        </w:rPr>
      </w:pPr>
    </w:p>
    <w:p w:rsidR="007653B5" w:rsidRPr="005921DA" w:rsidRDefault="007653B5" w:rsidP="000C361A">
      <w:pPr>
        <w:ind w:firstLine="709"/>
        <w:jc w:val="right"/>
        <w:rPr>
          <w:rFonts w:ascii="Arial" w:hAnsi="Arial" w:cs="Arial"/>
        </w:rPr>
      </w:pPr>
    </w:p>
    <w:p w:rsidR="007653B5" w:rsidRPr="005921DA" w:rsidRDefault="007653B5" w:rsidP="000C361A">
      <w:pPr>
        <w:ind w:firstLine="709"/>
        <w:jc w:val="right"/>
        <w:rPr>
          <w:rFonts w:ascii="Arial" w:hAnsi="Arial" w:cs="Arial"/>
        </w:rPr>
      </w:pPr>
    </w:p>
    <w:p w:rsidR="007653B5" w:rsidRPr="005921DA" w:rsidRDefault="007653B5" w:rsidP="000C361A">
      <w:pPr>
        <w:ind w:firstLine="709"/>
        <w:jc w:val="right"/>
        <w:rPr>
          <w:rFonts w:ascii="Arial" w:hAnsi="Arial" w:cs="Arial"/>
        </w:rPr>
      </w:pPr>
    </w:p>
    <w:p w:rsidR="007653B5" w:rsidRPr="005921DA" w:rsidRDefault="007653B5" w:rsidP="000C361A">
      <w:pPr>
        <w:ind w:firstLine="709"/>
        <w:jc w:val="right"/>
        <w:rPr>
          <w:rFonts w:ascii="Arial" w:hAnsi="Arial" w:cs="Arial"/>
        </w:rPr>
      </w:pPr>
    </w:p>
    <w:p w:rsidR="007653B5" w:rsidRDefault="007653B5" w:rsidP="000C361A">
      <w:pPr>
        <w:ind w:firstLine="709"/>
        <w:jc w:val="right"/>
        <w:rPr>
          <w:rFonts w:ascii="Arial" w:hAnsi="Arial" w:cs="Arial"/>
        </w:rPr>
      </w:pPr>
    </w:p>
    <w:p w:rsidR="00A86393" w:rsidRDefault="00A86393" w:rsidP="000C361A">
      <w:pPr>
        <w:ind w:firstLine="709"/>
        <w:jc w:val="right"/>
        <w:rPr>
          <w:rFonts w:ascii="Arial" w:hAnsi="Arial" w:cs="Arial"/>
        </w:rPr>
      </w:pPr>
    </w:p>
    <w:p w:rsidR="00A86393" w:rsidRDefault="00A86393" w:rsidP="000C361A">
      <w:pPr>
        <w:ind w:firstLine="709"/>
        <w:jc w:val="right"/>
        <w:rPr>
          <w:rFonts w:ascii="Arial" w:hAnsi="Arial" w:cs="Arial"/>
        </w:rPr>
      </w:pPr>
    </w:p>
    <w:p w:rsidR="00A86393" w:rsidRDefault="00A86393" w:rsidP="000C361A">
      <w:pPr>
        <w:ind w:firstLine="709"/>
        <w:jc w:val="right"/>
        <w:rPr>
          <w:rFonts w:ascii="Arial" w:hAnsi="Arial" w:cs="Arial"/>
        </w:rPr>
      </w:pPr>
    </w:p>
    <w:p w:rsidR="00A86393" w:rsidRDefault="00A86393" w:rsidP="000C361A">
      <w:pPr>
        <w:ind w:firstLine="709"/>
        <w:jc w:val="right"/>
        <w:rPr>
          <w:rFonts w:ascii="Arial" w:hAnsi="Arial" w:cs="Arial"/>
        </w:rPr>
      </w:pPr>
    </w:p>
    <w:p w:rsidR="00A86393" w:rsidRPr="005921DA" w:rsidRDefault="00A86393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  <w:r w:rsidRPr="005921DA">
        <w:rPr>
          <w:rFonts w:ascii="Arial" w:hAnsi="Arial" w:cs="Arial"/>
        </w:rPr>
        <w:lastRenderedPageBreak/>
        <w:t>Приложение №1</w:t>
      </w: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к проекту решения Собрания депутатов </w:t>
      </w:r>
    </w:p>
    <w:p w:rsidR="000C361A" w:rsidRPr="005921DA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5921DA">
        <w:rPr>
          <w:rFonts w:ascii="Arial" w:hAnsi="Arial" w:cs="Arial"/>
        </w:rPr>
        <w:t>Троицкокраснянского</w:t>
      </w:r>
      <w:proofErr w:type="spellEnd"/>
      <w:r w:rsidR="000C361A" w:rsidRPr="005921DA">
        <w:rPr>
          <w:rFonts w:ascii="Arial" w:hAnsi="Arial" w:cs="Arial"/>
        </w:rPr>
        <w:t xml:space="preserve"> сельсовета</w:t>
      </w: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</w:t>
      </w:r>
    </w:p>
    <w:p w:rsidR="000C361A" w:rsidRPr="005921DA" w:rsidRDefault="00C102FD" w:rsidP="000C361A">
      <w:pPr>
        <w:ind w:firstLine="709"/>
        <w:jc w:val="right"/>
        <w:rPr>
          <w:rFonts w:ascii="Arial" w:hAnsi="Arial" w:cs="Arial"/>
        </w:rPr>
      </w:pPr>
      <w:r w:rsidRPr="005921DA">
        <w:rPr>
          <w:rFonts w:ascii="Arial" w:hAnsi="Arial" w:cs="Arial"/>
        </w:rPr>
        <w:t>от «21» декабря 2021</w:t>
      </w:r>
      <w:r w:rsidR="005921DA" w:rsidRPr="005921DA">
        <w:rPr>
          <w:rFonts w:ascii="Arial" w:hAnsi="Arial" w:cs="Arial"/>
        </w:rPr>
        <w:t xml:space="preserve"> г. №4-16-7</w:t>
      </w:r>
    </w:p>
    <w:p w:rsidR="000C361A" w:rsidRPr="005921DA" w:rsidRDefault="000C361A" w:rsidP="000C361A">
      <w:pPr>
        <w:rPr>
          <w:rFonts w:ascii="Arial" w:hAnsi="Arial" w:cs="Arial"/>
          <w:b/>
        </w:rPr>
      </w:pP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921DA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5921D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921DA">
        <w:rPr>
          <w:rFonts w:ascii="Arial" w:hAnsi="Arial" w:cs="Arial"/>
          <w:b/>
          <w:sz w:val="32"/>
          <w:szCs w:val="32"/>
        </w:rPr>
        <w:t xml:space="preserve"> района Курской области на 2022 год </w:t>
      </w:r>
    </w:p>
    <w:p w:rsidR="000C361A" w:rsidRPr="005921DA" w:rsidRDefault="000C361A" w:rsidP="000C361A">
      <w:pPr>
        <w:rPr>
          <w:rFonts w:ascii="Arial" w:hAnsi="Arial" w:cs="Arial"/>
          <w:b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164"/>
        <w:gridCol w:w="1417"/>
      </w:tblGrid>
      <w:tr w:rsidR="000C361A" w:rsidRPr="005921DA" w:rsidTr="005921DA">
        <w:trPr>
          <w:trHeight w:val="669"/>
        </w:trPr>
        <w:tc>
          <w:tcPr>
            <w:tcW w:w="2700" w:type="dxa"/>
            <w:vMerge w:val="restart"/>
          </w:tcPr>
          <w:p w:rsidR="000C361A" w:rsidRPr="005921DA" w:rsidRDefault="000C361A" w:rsidP="000C361A">
            <w:pPr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164" w:type="dxa"/>
            <w:vMerge w:val="restart"/>
          </w:tcPr>
          <w:p w:rsidR="000C361A" w:rsidRPr="005921DA" w:rsidRDefault="000C361A" w:rsidP="000C361A">
            <w:pPr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7" w:type="dxa"/>
          </w:tcPr>
          <w:p w:rsidR="000C361A" w:rsidRPr="005921DA" w:rsidRDefault="000C361A" w:rsidP="000C361A">
            <w:pPr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Сумма на 2022 год</w:t>
            </w:r>
          </w:p>
        </w:tc>
      </w:tr>
      <w:tr w:rsidR="000C361A" w:rsidRPr="005921DA" w:rsidTr="005921DA">
        <w:trPr>
          <w:trHeight w:val="600"/>
        </w:trPr>
        <w:tc>
          <w:tcPr>
            <w:tcW w:w="2700" w:type="dxa"/>
            <w:vMerge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5164" w:type="dxa"/>
            <w:vMerge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C361A" w:rsidRPr="005921DA" w:rsidRDefault="000C361A" w:rsidP="000C361A">
            <w:pPr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(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.)</w:t>
            </w:r>
          </w:p>
        </w:tc>
      </w:tr>
      <w:tr w:rsidR="000C361A" w:rsidRPr="005921DA" w:rsidTr="005921DA">
        <w:trPr>
          <w:trHeight w:val="600"/>
        </w:trPr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0C361A" w:rsidRPr="005921DA" w:rsidRDefault="000C361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0,00</w:t>
            </w:r>
          </w:p>
        </w:tc>
      </w:tr>
      <w:tr w:rsidR="000C361A" w:rsidRPr="005921DA" w:rsidTr="005921DA"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0C361A" w:rsidRPr="005921DA" w:rsidRDefault="000C361A" w:rsidP="000C361A">
            <w:pPr>
              <w:ind w:firstLine="709"/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0,00</w:t>
            </w:r>
          </w:p>
        </w:tc>
      </w:tr>
      <w:tr w:rsidR="000C361A" w:rsidRPr="005921DA" w:rsidTr="005921DA"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0C361A" w:rsidRPr="005921DA" w:rsidRDefault="0091483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-1458,814</w:t>
            </w:r>
          </w:p>
        </w:tc>
      </w:tr>
      <w:tr w:rsidR="000C361A" w:rsidRPr="005921DA" w:rsidTr="005921DA"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0 1 05 02 00 00 0000 500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0C361A" w:rsidRPr="005921DA" w:rsidRDefault="0091483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-1458,814</w:t>
            </w:r>
          </w:p>
        </w:tc>
      </w:tr>
      <w:tr w:rsidR="000C361A" w:rsidRPr="005921DA" w:rsidTr="005921DA"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</w:tcPr>
          <w:p w:rsidR="000C361A" w:rsidRPr="005921DA" w:rsidRDefault="0091483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-1458,814</w:t>
            </w:r>
          </w:p>
        </w:tc>
      </w:tr>
      <w:tr w:rsidR="000C361A" w:rsidRPr="005921DA" w:rsidTr="005921DA"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0C361A" w:rsidRPr="005921DA" w:rsidRDefault="0091483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-1458,814</w:t>
            </w:r>
          </w:p>
        </w:tc>
      </w:tr>
      <w:tr w:rsidR="000C361A" w:rsidRPr="005921DA" w:rsidTr="005921DA">
        <w:trPr>
          <w:trHeight w:val="198"/>
        </w:trPr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0C361A" w:rsidRPr="005921DA" w:rsidRDefault="0091483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1458,814</w:t>
            </w:r>
          </w:p>
        </w:tc>
      </w:tr>
      <w:tr w:rsidR="000C361A" w:rsidRPr="005921DA" w:rsidTr="005921DA"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0C361A" w:rsidRPr="005921DA" w:rsidRDefault="0091483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1458,814</w:t>
            </w:r>
          </w:p>
        </w:tc>
      </w:tr>
      <w:tr w:rsidR="000C361A" w:rsidRPr="005921DA" w:rsidTr="005921DA"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Уменьшение прочих остатков </w:t>
            </w:r>
            <w:proofErr w:type="gramStart"/>
            <w:r w:rsidRPr="005921DA">
              <w:rPr>
                <w:rFonts w:ascii="Arial" w:hAnsi="Arial" w:cs="Arial"/>
              </w:rPr>
              <w:t>денежных  средств</w:t>
            </w:r>
            <w:proofErr w:type="gramEnd"/>
            <w:r w:rsidRPr="005921DA">
              <w:rPr>
                <w:rFonts w:ascii="Arial" w:hAnsi="Arial" w:cs="Arial"/>
              </w:rPr>
              <w:t xml:space="preserve"> бюджетов</w:t>
            </w:r>
          </w:p>
        </w:tc>
        <w:tc>
          <w:tcPr>
            <w:tcW w:w="1417" w:type="dxa"/>
          </w:tcPr>
          <w:p w:rsidR="000C361A" w:rsidRPr="005921DA" w:rsidRDefault="0091483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1458,814</w:t>
            </w:r>
          </w:p>
        </w:tc>
      </w:tr>
      <w:tr w:rsidR="000C361A" w:rsidRPr="005921DA" w:rsidTr="005921DA">
        <w:tc>
          <w:tcPr>
            <w:tcW w:w="2700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164" w:type="dxa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proofErr w:type="gramStart"/>
            <w:r w:rsidRPr="005921DA">
              <w:rPr>
                <w:rFonts w:ascii="Arial" w:hAnsi="Arial" w:cs="Arial"/>
              </w:rPr>
              <w:t>Уменьшение  прочих</w:t>
            </w:r>
            <w:proofErr w:type="gramEnd"/>
            <w:r w:rsidRPr="005921DA">
              <w:rPr>
                <w:rFonts w:ascii="Arial" w:hAnsi="Arial" w:cs="Arial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0C361A" w:rsidRPr="005921DA" w:rsidRDefault="0091483A" w:rsidP="000C361A">
            <w:pPr>
              <w:jc w:val="right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1458,814</w:t>
            </w:r>
          </w:p>
        </w:tc>
      </w:tr>
    </w:tbl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5921DA">
      <w:pPr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  <w:r w:rsidRPr="005921DA">
        <w:rPr>
          <w:rFonts w:ascii="Arial" w:hAnsi="Arial" w:cs="Arial"/>
        </w:rPr>
        <w:t>Приложение №2</w:t>
      </w: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к проекту решения Собрания депутатов </w:t>
      </w:r>
    </w:p>
    <w:p w:rsidR="000C361A" w:rsidRPr="005921DA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5921DA">
        <w:rPr>
          <w:rFonts w:ascii="Arial" w:hAnsi="Arial" w:cs="Arial"/>
        </w:rPr>
        <w:t>Троицкокраснянского</w:t>
      </w:r>
      <w:proofErr w:type="spellEnd"/>
      <w:r w:rsidR="000C361A" w:rsidRPr="005921DA">
        <w:rPr>
          <w:rFonts w:ascii="Arial" w:hAnsi="Arial" w:cs="Arial"/>
        </w:rPr>
        <w:t xml:space="preserve"> сельсовета</w:t>
      </w: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5921DA">
        <w:rPr>
          <w:rFonts w:ascii="Arial" w:hAnsi="Arial" w:cs="Arial"/>
        </w:rPr>
        <w:t>Щигровского</w:t>
      </w:r>
      <w:proofErr w:type="spellEnd"/>
      <w:r w:rsidRPr="005921DA">
        <w:rPr>
          <w:rFonts w:ascii="Arial" w:hAnsi="Arial" w:cs="Arial"/>
        </w:rPr>
        <w:t xml:space="preserve"> района Курской области </w:t>
      </w:r>
    </w:p>
    <w:p w:rsidR="000C361A" w:rsidRPr="005921DA" w:rsidRDefault="00C102FD" w:rsidP="000C361A">
      <w:pPr>
        <w:ind w:firstLine="709"/>
        <w:jc w:val="right"/>
        <w:rPr>
          <w:rFonts w:ascii="Arial" w:hAnsi="Arial" w:cs="Arial"/>
        </w:rPr>
      </w:pPr>
      <w:r w:rsidRPr="005921DA">
        <w:rPr>
          <w:rFonts w:ascii="Arial" w:hAnsi="Arial" w:cs="Arial"/>
        </w:rPr>
        <w:t>от «21» декабря 2021</w:t>
      </w:r>
      <w:r w:rsidR="005921DA" w:rsidRPr="005921DA">
        <w:rPr>
          <w:rFonts w:ascii="Arial" w:hAnsi="Arial" w:cs="Arial"/>
        </w:rPr>
        <w:t xml:space="preserve"> г. № 4-16-7</w:t>
      </w:r>
      <w:r w:rsidR="000C361A" w:rsidRPr="005921DA">
        <w:rPr>
          <w:rFonts w:ascii="Arial" w:hAnsi="Arial" w:cs="Arial"/>
        </w:rPr>
        <w:t xml:space="preserve"> </w:t>
      </w:r>
    </w:p>
    <w:p w:rsidR="000C361A" w:rsidRPr="005921DA" w:rsidRDefault="000C361A" w:rsidP="000C361A">
      <w:pPr>
        <w:ind w:firstLine="709"/>
        <w:rPr>
          <w:rFonts w:ascii="Arial" w:hAnsi="Arial" w:cs="Arial"/>
          <w:sz w:val="28"/>
          <w:szCs w:val="28"/>
        </w:rPr>
      </w:pP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921DA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</w:t>
      </w:r>
      <w:proofErr w:type="spellStart"/>
      <w:r w:rsidR="0091483A" w:rsidRPr="005921DA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5921D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5921D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921DA"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2023 и 2024 годов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678"/>
        <w:gridCol w:w="1134"/>
        <w:gridCol w:w="1134"/>
      </w:tblGrid>
      <w:tr w:rsidR="000C361A" w:rsidRPr="005921DA" w:rsidTr="005921DA">
        <w:trPr>
          <w:trHeight w:val="669"/>
        </w:trPr>
        <w:tc>
          <w:tcPr>
            <w:tcW w:w="2335" w:type="dxa"/>
            <w:vMerge w:val="restart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678" w:type="dxa"/>
            <w:vMerge w:val="restart"/>
          </w:tcPr>
          <w:p w:rsidR="000C361A" w:rsidRPr="005921DA" w:rsidRDefault="000C361A" w:rsidP="005921DA">
            <w:pPr>
              <w:ind w:firstLine="709"/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Плановый период</w:t>
            </w:r>
          </w:p>
        </w:tc>
      </w:tr>
      <w:tr w:rsidR="000C361A" w:rsidRPr="005921DA" w:rsidTr="005921DA">
        <w:trPr>
          <w:trHeight w:val="600"/>
        </w:trPr>
        <w:tc>
          <w:tcPr>
            <w:tcW w:w="2335" w:type="dxa"/>
            <w:vMerge/>
          </w:tcPr>
          <w:p w:rsidR="000C361A" w:rsidRPr="005921DA" w:rsidRDefault="000C361A" w:rsidP="005921D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</w:tcPr>
          <w:p w:rsidR="000C361A" w:rsidRPr="005921DA" w:rsidRDefault="000C361A" w:rsidP="005921D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2023 года</w:t>
            </w:r>
          </w:p>
        </w:tc>
        <w:tc>
          <w:tcPr>
            <w:tcW w:w="1134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2024 года</w:t>
            </w:r>
          </w:p>
        </w:tc>
      </w:tr>
      <w:tr w:rsidR="000C361A" w:rsidRPr="005921DA" w:rsidTr="005921DA">
        <w:trPr>
          <w:trHeight w:val="600"/>
        </w:trPr>
        <w:tc>
          <w:tcPr>
            <w:tcW w:w="2335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4678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5921DA">
        <w:tc>
          <w:tcPr>
            <w:tcW w:w="2335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4678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134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0 </w:t>
            </w:r>
          </w:p>
        </w:tc>
      </w:tr>
      <w:tr w:rsidR="000C361A" w:rsidRPr="005921DA" w:rsidTr="005921DA">
        <w:tc>
          <w:tcPr>
            <w:tcW w:w="2335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678" w:type="dxa"/>
          </w:tcPr>
          <w:p w:rsidR="000C361A" w:rsidRPr="005921DA" w:rsidRDefault="000C361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0C361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-983,589</w:t>
            </w:r>
          </w:p>
        </w:tc>
        <w:tc>
          <w:tcPr>
            <w:tcW w:w="1134" w:type="dxa"/>
          </w:tcPr>
          <w:p w:rsidR="000C361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-982,760</w:t>
            </w:r>
          </w:p>
        </w:tc>
      </w:tr>
      <w:tr w:rsidR="0091483A" w:rsidRPr="005921DA" w:rsidTr="005921DA">
        <w:tc>
          <w:tcPr>
            <w:tcW w:w="2335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0 1 05 02 00 00 0000 500</w:t>
            </w:r>
          </w:p>
        </w:tc>
        <w:tc>
          <w:tcPr>
            <w:tcW w:w="4678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-983,589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-982,760</w:t>
            </w:r>
          </w:p>
        </w:tc>
      </w:tr>
      <w:tr w:rsidR="0091483A" w:rsidRPr="005921DA" w:rsidTr="005921DA">
        <w:tc>
          <w:tcPr>
            <w:tcW w:w="2335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678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-983,589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-982,760</w:t>
            </w:r>
          </w:p>
        </w:tc>
      </w:tr>
      <w:tr w:rsidR="0091483A" w:rsidRPr="005921DA" w:rsidTr="005921DA">
        <w:tc>
          <w:tcPr>
            <w:tcW w:w="2335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678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-983,589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-982,760</w:t>
            </w:r>
          </w:p>
        </w:tc>
      </w:tr>
      <w:tr w:rsidR="0091483A" w:rsidRPr="005921DA" w:rsidTr="005921DA">
        <w:tc>
          <w:tcPr>
            <w:tcW w:w="2335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678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983,589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982,760</w:t>
            </w:r>
          </w:p>
        </w:tc>
      </w:tr>
      <w:tr w:rsidR="0091483A" w:rsidRPr="005921DA" w:rsidTr="005921DA">
        <w:tc>
          <w:tcPr>
            <w:tcW w:w="2335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678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983,589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982,760</w:t>
            </w:r>
          </w:p>
        </w:tc>
      </w:tr>
      <w:tr w:rsidR="0091483A" w:rsidRPr="005921DA" w:rsidTr="005921DA">
        <w:tc>
          <w:tcPr>
            <w:tcW w:w="2335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678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Уменьшение прочих остатков </w:t>
            </w:r>
            <w:proofErr w:type="gramStart"/>
            <w:r w:rsidRPr="005921DA">
              <w:rPr>
                <w:rFonts w:ascii="Arial" w:hAnsi="Arial" w:cs="Arial"/>
              </w:rPr>
              <w:t>денежных  средств</w:t>
            </w:r>
            <w:proofErr w:type="gramEnd"/>
            <w:r w:rsidRPr="005921DA">
              <w:rPr>
                <w:rFonts w:ascii="Arial" w:hAnsi="Arial" w:cs="Arial"/>
              </w:rPr>
              <w:t xml:space="preserve"> бюджетов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983,589</w:t>
            </w:r>
          </w:p>
        </w:tc>
        <w:tc>
          <w:tcPr>
            <w:tcW w:w="1134" w:type="dxa"/>
          </w:tcPr>
          <w:p w:rsidR="0091483A" w:rsidRPr="005921DA" w:rsidRDefault="0091483A" w:rsidP="005921DA">
            <w:pPr>
              <w:jc w:val="both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982,760</w:t>
            </w:r>
          </w:p>
        </w:tc>
      </w:tr>
      <w:tr w:rsidR="0091483A" w:rsidRPr="005921DA" w:rsidTr="005921DA">
        <w:tc>
          <w:tcPr>
            <w:tcW w:w="2335" w:type="dxa"/>
          </w:tcPr>
          <w:p w:rsidR="0091483A" w:rsidRPr="005921DA" w:rsidRDefault="0091483A" w:rsidP="0091483A">
            <w:pPr>
              <w:rPr>
                <w:rFonts w:ascii="Arial" w:hAnsi="Arial" w:cs="Arial"/>
                <w:sz w:val="22"/>
                <w:szCs w:val="22"/>
              </w:rPr>
            </w:pPr>
            <w:r w:rsidRPr="005921DA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678" w:type="dxa"/>
          </w:tcPr>
          <w:p w:rsidR="0091483A" w:rsidRPr="005921DA" w:rsidRDefault="0091483A" w:rsidP="009148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1D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91483A" w:rsidRPr="005921DA" w:rsidRDefault="0091483A" w:rsidP="0091483A">
            <w:pPr>
              <w:rPr>
                <w:rFonts w:ascii="Arial" w:hAnsi="Arial" w:cs="Arial"/>
                <w:sz w:val="22"/>
                <w:szCs w:val="22"/>
              </w:rPr>
            </w:pPr>
            <w:r w:rsidRPr="005921DA">
              <w:rPr>
                <w:rFonts w:ascii="Arial" w:hAnsi="Arial" w:cs="Arial"/>
                <w:sz w:val="22"/>
                <w:szCs w:val="22"/>
              </w:rPr>
              <w:t>983,589</w:t>
            </w:r>
          </w:p>
        </w:tc>
        <w:tc>
          <w:tcPr>
            <w:tcW w:w="1134" w:type="dxa"/>
          </w:tcPr>
          <w:p w:rsidR="0091483A" w:rsidRPr="005921DA" w:rsidRDefault="0091483A" w:rsidP="0091483A">
            <w:pPr>
              <w:rPr>
                <w:rFonts w:ascii="Arial" w:hAnsi="Arial" w:cs="Arial"/>
                <w:sz w:val="22"/>
                <w:szCs w:val="22"/>
              </w:rPr>
            </w:pPr>
            <w:r w:rsidRPr="005921DA">
              <w:rPr>
                <w:rFonts w:ascii="Arial" w:hAnsi="Arial" w:cs="Arial"/>
                <w:sz w:val="22"/>
                <w:szCs w:val="22"/>
              </w:rPr>
              <w:t>982,760</w:t>
            </w:r>
          </w:p>
        </w:tc>
      </w:tr>
    </w:tbl>
    <w:p w:rsidR="000C361A" w:rsidRPr="005921DA" w:rsidRDefault="000C361A" w:rsidP="000C361A">
      <w:pPr>
        <w:ind w:firstLine="709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440A43">
      <w:pPr>
        <w:rPr>
          <w:rFonts w:ascii="Arial" w:hAnsi="Arial" w:cs="Arial"/>
        </w:rPr>
      </w:pPr>
    </w:p>
    <w:p w:rsidR="000C361A" w:rsidRPr="00440A43" w:rsidRDefault="008B09C8" w:rsidP="000C361A">
      <w:pPr>
        <w:ind w:firstLine="709"/>
        <w:jc w:val="right"/>
        <w:rPr>
          <w:rFonts w:ascii="Arial" w:hAnsi="Arial" w:cs="Arial"/>
        </w:rPr>
      </w:pPr>
      <w:r w:rsidRPr="00440A43">
        <w:rPr>
          <w:rFonts w:ascii="Arial" w:hAnsi="Arial" w:cs="Arial"/>
        </w:rPr>
        <w:t>Приложение №3</w:t>
      </w:r>
    </w:p>
    <w:p w:rsidR="000C361A" w:rsidRPr="00440A43" w:rsidRDefault="000C361A" w:rsidP="000C361A">
      <w:pPr>
        <w:ind w:firstLine="709"/>
        <w:jc w:val="right"/>
        <w:rPr>
          <w:rFonts w:ascii="Arial" w:hAnsi="Arial" w:cs="Arial"/>
        </w:rPr>
      </w:pPr>
      <w:r w:rsidRPr="00440A43">
        <w:rPr>
          <w:rFonts w:ascii="Arial" w:hAnsi="Arial" w:cs="Arial"/>
        </w:rPr>
        <w:t>к проекту решения Собрания депутатов</w:t>
      </w:r>
    </w:p>
    <w:p w:rsidR="000C361A" w:rsidRPr="00440A43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440A43">
        <w:rPr>
          <w:rFonts w:ascii="Arial" w:hAnsi="Arial" w:cs="Arial"/>
        </w:rPr>
        <w:t>Троицкокраснянского</w:t>
      </w:r>
      <w:proofErr w:type="spellEnd"/>
      <w:r w:rsidR="000C361A" w:rsidRPr="00440A43">
        <w:rPr>
          <w:rFonts w:ascii="Arial" w:hAnsi="Arial" w:cs="Arial"/>
        </w:rPr>
        <w:t xml:space="preserve"> сельсовета</w:t>
      </w:r>
    </w:p>
    <w:p w:rsidR="000C361A" w:rsidRPr="00440A43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440A43">
        <w:rPr>
          <w:rFonts w:ascii="Arial" w:hAnsi="Arial" w:cs="Arial"/>
        </w:rPr>
        <w:t>Щигровского</w:t>
      </w:r>
      <w:proofErr w:type="spellEnd"/>
      <w:r w:rsidRPr="00440A43">
        <w:rPr>
          <w:rFonts w:ascii="Arial" w:hAnsi="Arial" w:cs="Arial"/>
        </w:rPr>
        <w:t xml:space="preserve"> района Курской области</w:t>
      </w:r>
    </w:p>
    <w:p w:rsidR="000C361A" w:rsidRPr="00440A43" w:rsidRDefault="00C102FD" w:rsidP="000C361A">
      <w:pPr>
        <w:ind w:firstLine="709"/>
        <w:jc w:val="right"/>
        <w:rPr>
          <w:rFonts w:ascii="Arial" w:hAnsi="Arial" w:cs="Arial"/>
        </w:rPr>
      </w:pPr>
      <w:r w:rsidRPr="00440A43">
        <w:rPr>
          <w:rFonts w:ascii="Arial" w:hAnsi="Arial" w:cs="Arial"/>
        </w:rPr>
        <w:t>от «21» декабря 2021</w:t>
      </w:r>
      <w:r w:rsidR="00440A43" w:rsidRPr="00440A43">
        <w:rPr>
          <w:rFonts w:ascii="Arial" w:hAnsi="Arial" w:cs="Arial"/>
        </w:rPr>
        <w:t xml:space="preserve"> г. №4-16-7</w:t>
      </w:r>
    </w:p>
    <w:p w:rsidR="00C102FD" w:rsidRPr="00440A43" w:rsidRDefault="00C102FD" w:rsidP="000C361A">
      <w:pPr>
        <w:ind w:firstLine="709"/>
        <w:jc w:val="right"/>
        <w:rPr>
          <w:rFonts w:ascii="Arial" w:hAnsi="Arial" w:cs="Arial"/>
          <w:sz w:val="32"/>
          <w:szCs w:val="32"/>
        </w:rPr>
      </w:pPr>
    </w:p>
    <w:p w:rsidR="000C361A" w:rsidRPr="00440A43" w:rsidRDefault="000C361A" w:rsidP="000C361A">
      <w:pPr>
        <w:tabs>
          <w:tab w:val="left" w:pos="9781"/>
        </w:tabs>
        <w:ind w:right="14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40A43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«</w:t>
      </w:r>
      <w:proofErr w:type="spellStart"/>
      <w:r w:rsidR="0091483A" w:rsidRPr="00440A43">
        <w:rPr>
          <w:rFonts w:ascii="Arial" w:hAnsi="Arial" w:cs="Arial"/>
          <w:b/>
          <w:bCs/>
          <w:sz w:val="32"/>
          <w:szCs w:val="32"/>
        </w:rPr>
        <w:t>Троицкокраснянский</w:t>
      </w:r>
      <w:proofErr w:type="spellEnd"/>
      <w:r w:rsidRPr="00440A43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440A43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440A43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0C361A" w:rsidRPr="00440A43" w:rsidRDefault="000C361A" w:rsidP="000C361A">
      <w:pPr>
        <w:tabs>
          <w:tab w:val="left" w:pos="9781"/>
        </w:tabs>
        <w:ind w:right="14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40A43">
        <w:rPr>
          <w:rFonts w:ascii="Arial" w:hAnsi="Arial" w:cs="Arial"/>
          <w:b/>
          <w:bCs/>
          <w:sz w:val="32"/>
          <w:szCs w:val="32"/>
        </w:rPr>
        <w:t>в 2022 году</w:t>
      </w:r>
    </w:p>
    <w:p w:rsidR="000C361A" w:rsidRPr="00440A43" w:rsidRDefault="000C361A" w:rsidP="000C361A">
      <w:pPr>
        <w:ind w:firstLine="709"/>
        <w:jc w:val="right"/>
        <w:rPr>
          <w:rFonts w:ascii="Arial" w:hAnsi="Arial" w:cs="Arial"/>
        </w:rPr>
      </w:pPr>
      <w:r w:rsidRPr="00440A43">
        <w:rPr>
          <w:rFonts w:ascii="Arial" w:hAnsi="Arial" w:cs="Arial"/>
        </w:rPr>
        <w:t xml:space="preserve"> (</w:t>
      </w:r>
      <w:proofErr w:type="spellStart"/>
      <w:r w:rsidRPr="00440A43">
        <w:rPr>
          <w:rFonts w:ascii="Arial" w:hAnsi="Arial" w:cs="Arial"/>
        </w:rPr>
        <w:t>тыс.руб</w:t>
      </w:r>
      <w:proofErr w:type="spellEnd"/>
      <w:r w:rsidRPr="00440A43">
        <w:rPr>
          <w:rFonts w:ascii="Arial" w:hAnsi="Arial" w:cs="Arial"/>
        </w:rPr>
        <w:t>.)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415"/>
        <w:gridCol w:w="1276"/>
      </w:tblGrid>
      <w:tr w:rsidR="000C361A" w:rsidRPr="005921DA" w:rsidTr="00440A4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463DE6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Сумма на 2022</w:t>
            </w:r>
            <w:r w:rsidR="000C361A" w:rsidRPr="00440A43">
              <w:rPr>
                <w:rFonts w:ascii="Arial" w:hAnsi="Arial" w:cs="Arial"/>
              </w:rPr>
              <w:t xml:space="preserve"> год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8 50 00000 00 0000 000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1458,814</w:t>
            </w:r>
          </w:p>
        </w:tc>
      </w:tr>
      <w:tr w:rsidR="000C361A" w:rsidRPr="005921DA" w:rsidTr="00440A43">
        <w:trPr>
          <w:trHeight w:val="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440A43" w:rsidP="00440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751,268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440A43" w:rsidP="00440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5" w:rsidRPr="00440A43" w:rsidRDefault="007653B5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0,085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7653B5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0,085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7653B5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0,085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1 05 00000 00 0000 000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440A43" w:rsidP="00440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153,437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153,437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153,437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440A43" w:rsidP="00440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Налоги </w:t>
            </w:r>
            <w:proofErr w:type="spellStart"/>
            <w:r>
              <w:rPr>
                <w:rFonts w:ascii="Arial" w:hAnsi="Arial" w:cs="Arial"/>
              </w:rPr>
              <w:t>наимущество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597,746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10,871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10,871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586,875</w:t>
            </w: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lastRenderedPageBreak/>
              <w:t>1 06 06033 10 0000 110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</w:p>
        </w:tc>
      </w:tr>
      <w:tr w:rsidR="000C361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440A43" w:rsidRDefault="000C361A" w:rsidP="00440A43">
            <w:pPr>
              <w:jc w:val="both"/>
              <w:rPr>
                <w:rFonts w:ascii="Arial" w:hAnsi="Arial" w:cs="Arial"/>
              </w:rPr>
            </w:pP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440A43" w:rsidP="00440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707,546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2 02 00000 00 0000 000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440A43" w:rsidP="00440A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707,546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2 02 10000 00 0000 150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518,725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368,216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368,216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2 02 16001 00 0000 150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150,509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150,509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2 02 20000 00 0000 150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96,351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96,351</w:t>
            </w:r>
          </w:p>
        </w:tc>
      </w:tr>
      <w:tr w:rsidR="0091483A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A" w:rsidRPr="00440A43" w:rsidRDefault="0091483A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96,351</w:t>
            </w:r>
          </w:p>
        </w:tc>
      </w:tr>
      <w:tr w:rsidR="00F36A69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2 02 30000 00 0000 150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92,470</w:t>
            </w:r>
          </w:p>
        </w:tc>
      </w:tr>
      <w:tr w:rsidR="00F36A69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2 02 35118 00 0000 150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92,470</w:t>
            </w:r>
          </w:p>
        </w:tc>
      </w:tr>
      <w:tr w:rsidR="00F36A69" w:rsidRPr="005921DA" w:rsidTr="00440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440A43" w:rsidRDefault="00F36A69" w:rsidP="00440A43">
            <w:pPr>
              <w:jc w:val="both"/>
              <w:rPr>
                <w:rFonts w:ascii="Arial" w:hAnsi="Arial" w:cs="Arial"/>
              </w:rPr>
            </w:pPr>
            <w:r w:rsidRPr="00440A43">
              <w:rPr>
                <w:rFonts w:ascii="Arial" w:hAnsi="Arial" w:cs="Arial"/>
              </w:rPr>
              <w:t>92,470</w:t>
            </w:r>
          </w:p>
        </w:tc>
      </w:tr>
    </w:tbl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0C361A" w:rsidRPr="005921DA" w:rsidRDefault="000C361A" w:rsidP="00DD4876">
      <w:pPr>
        <w:rPr>
          <w:rFonts w:ascii="Arial" w:hAnsi="Arial" w:cs="Arial"/>
          <w:sz w:val="22"/>
          <w:szCs w:val="22"/>
        </w:rPr>
      </w:pPr>
    </w:p>
    <w:p w:rsidR="000C361A" w:rsidRPr="00DD4876" w:rsidRDefault="008B09C8" w:rsidP="000C361A">
      <w:pPr>
        <w:ind w:firstLine="709"/>
        <w:jc w:val="right"/>
        <w:rPr>
          <w:rFonts w:ascii="Arial" w:hAnsi="Arial" w:cs="Arial"/>
        </w:rPr>
      </w:pPr>
      <w:r w:rsidRPr="00DD4876">
        <w:rPr>
          <w:rFonts w:ascii="Arial" w:hAnsi="Arial" w:cs="Arial"/>
        </w:rPr>
        <w:lastRenderedPageBreak/>
        <w:t>Приложение №4</w:t>
      </w:r>
    </w:p>
    <w:p w:rsidR="000C361A" w:rsidRPr="00DD4876" w:rsidRDefault="000C361A" w:rsidP="000C361A">
      <w:pPr>
        <w:ind w:firstLine="709"/>
        <w:jc w:val="right"/>
        <w:rPr>
          <w:rFonts w:ascii="Arial" w:hAnsi="Arial" w:cs="Arial"/>
        </w:rPr>
      </w:pPr>
      <w:r w:rsidRPr="00DD4876">
        <w:rPr>
          <w:rFonts w:ascii="Arial" w:hAnsi="Arial" w:cs="Arial"/>
        </w:rPr>
        <w:t>к проекту решения Собрания депутатов</w:t>
      </w:r>
    </w:p>
    <w:p w:rsidR="000C361A" w:rsidRPr="00DD4876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DD4876">
        <w:rPr>
          <w:rFonts w:ascii="Arial" w:hAnsi="Arial" w:cs="Arial"/>
        </w:rPr>
        <w:t>Троицкокраснянского</w:t>
      </w:r>
      <w:proofErr w:type="spellEnd"/>
      <w:r w:rsidR="000C361A" w:rsidRPr="00DD4876">
        <w:rPr>
          <w:rFonts w:ascii="Arial" w:hAnsi="Arial" w:cs="Arial"/>
        </w:rPr>
        <w:t xml:space="preserve"> сельсовета</w:t>
      </w:r>
    </w:p>
    <w:p w:rsidR="000C361A" w:rsidRPr="00DD4876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DD4876">
        <w:rPr>
          <w:rFonts w:ascii="Arial" w:hAnsi="Arial" w:cs="Arial"/>
        </w:rPr>
        <w:t>Щигровского</w:t>
      </w:r>
      <w:proofErr w:type="spellEnd"/>
      <w:r w:rsidRPr="00DD4876">
        <w:rPr>
          <w:rFonts w:ascii="Arial" w:hAnsi="Arial" w:cs="Arial"/>
        </w:rPr>
        <w:t xml:space="preserve"> района Курской области</w:t>
      </w:r>
    </w:p>
    <w:p w:rsidR="000C361A" w:rsidRPr="00DD4876" w:rsidRDefault="00C102FD" w:rsidP="000C361A">
      <w:pPr>
        <w:ind w:firstLine="709"/>
        <w:jc w:val="right"/>
        <w:rPr>
          <w:rFonts w:ascii="Arial" w:hAnsi="Arial" w:cs="Arial"/>
        </w:rPr>
      </w:pPr>
      <w:r w:rsidRPr="00DD4876">
        <w:rPr>
          <w:rFonts w:ascii="Arial" w:hAnsi="Arial" w:cs="Arial"/>
        </w:rPr>
        <w:t>от «21» декабря 2021</w:t>
      </w:r>
      <w:r w:rsidR="00DD4876" w:rsidRPr="00DD4876">
        <w:rPr>
          <w:rFonts w:ascii="Arial" w:hAnsi="Arial" w:cs="Arial"/>
        </w:rPr>
        <w:t xml:space="preserve"> г. №4-16-7</w:t>
      </w:r>
    </w:p>
    <w:p w:rsidR="00C102FD" w:rsidRPr="005921DA" w:rsidRDefault="00C102FD" w:rsidP="000C361A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C361A" w:rsidRPr="00DD4876" w:rsidRDefault="000C361A" w:rsidP="000C361A">
      <w:pPr>
        <w:tabs>
          <w:tab w:val="left" w:pos="9781"/>
        </w:tabs>
        <w:ind w:right="140"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D4876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«</w:t>
      </w:r>
      <w:proofErr w:type="spellStart"/>
      <w:r w:rsidR="0091483A" w:rsidRPr="00DD4876">
        <w:rPr>
          <w:rFonts w:ascii="Arial" w:hAnsi="Arial" w:cs="Arial"/>
          <w:b/>
          <w:bCs/>
          <w:sz w:val="32"/>
          <w:szCs w:val="32"/>
        </w:rPr>
        <w:t>Троицкокраснянский</w:t>
      </w:r>
      <w:proofErr w:type="spellEnd"/>
      <w:r w:rsidRPr="00DD4876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DD4876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DD4876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плановом периоде 2023 и 2024 годов</w:t>
      </w:r>
    </w:p>
    <w:p w:rsidR="000C361A" w:rsidRPr="005921DA" w:rsidRDefault="000C361A" w:rsidP="000C361A">
      <w:pPr>
        <w:tabs>
          <w:tab w:val="left" w:pos="9921"/>
        </w:tabs>
        <w:ind w:right="140" w:firstLine="709"/>
        <w:rPr>
          <w:rFonts w:ascii="Arial" w:hAnsi="Arial" w:cs="Arial"/>
          <w:b/>
          <w:bCs/>
        </w:rPr>
      </w:pPr>
    </w:p>
    <w:p w:rsidR="000C361A" w:rsidRPr="00DD4876" w:rsidRDefault="000C361A" w:rsidP="000C361A">
      <w:pPr>
        <w:ind w:firstLine="709"/>
        <w:jc w:val="right"/>
        <w:rPr>
          <w:rFonts w:ascii="Arial" w:hAnsi="Arial" w:cs="Arial"/>
        </w:rPr>
      </w:pPr>
      <w:r w:rsidRPr="00DD4876">
        <w:rPr>
          <w:rFonts w:ascii="Arial" w:hAnsi="Arial" w:cs="Arial"/>
        </w:rPr>
        <w:t>(</w:t>
      </w:r>
      <w:proofErr w:type="spellStart"/>
      <w:r w:rsidRPr="00DD4876">
        <w:rPr>
          <w:rFonts w:ascii="Arial" w:hAnsi="Arial" w:cs="Arial"/>
        </w:rPr>
        <w:t>тыс.руб</w:t>
      </w:r>
      <w:proofErr w:type="spellEnd"/>
      <w:r w:rsidRPr="00DD4876">
        <w:rPr>
          <w:rFonts w:ascii="Arial" w:hAnsi="Arial" w:cs="Arial"/>
        </w:rPr>
        <w:t>.)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40"/>
        <w:gridCol w:w="1417"/>
        <w:gridCol w:w="1134"/>
      </w:tblGrid>
      <w:tr w:rsidR="000C361A" w:rsidRPr="00006DF8" w:rsidTr="00006DF8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1A" w:rsidRPr="00006DF8" w:rsidRDefault="000C361A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61A" w:rsidRPr="00006DF8" w:rsidRDefault="000C361A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006DF8" w:rsidRDefault="000C361A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Плановый период</w:t>
            </w:r>
          </w:p>
        </w:tc>
      </w:tr>
      <w:tr w:rsidR="000C361A" w:rsidRPr="00006DF8" w:rsidTr="00006DF8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006DF8" w:rsidRDefault="000C361A" w:rsidP="00006DF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006DF8" w:rsidRDefault="000C361A" w:rsidP="00006DF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006DF8" w:rsidRDefault="000C361A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 xml:space="preserve">2023 </w:t>
            </w:r>
          </w:p>
          <w:p w:rsidR="000C361A" w:rsidRPr="00006DF8" w:rsidRDefault="000C361A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1A" w:rsidRPr="00006DF8" w:rsidRDefault="000C361A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2024 года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8 50 00000 00 0000 000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983,589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982,760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006DF8" w:rsidP="00006D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757,098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763,469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1 01 00000 00 0000 000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006DF8" w:rsidP="00006D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7653B5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0,085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7653B5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0,085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7653B5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0,085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7653B5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0,085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7653B5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0,0885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7653B5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0,085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1 05 00000 00 0000 000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006DF8" w:rsidP="00006D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159,267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165,638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1 05 03000 01 0000 110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159,267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165,638</w:t>
            </w:r>
          </w:p>
        </w:tc>
      </w:tr>
      <w:tr w:rsidR="00F36A69" w:rsidRPr="00006DF8" w:rsidTr="00006DF8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1 05 03010 01 0000 110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159,267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165,638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1 06 00000 00 0000 000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006DF8" w:rsidP="00006D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597,746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597,746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1 06 01000 00 0000 110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10,871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10,871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10,871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10,871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lastRenderedPageBreak/>
              <w:t>1 06 06000 00 0000 110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586,875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586,875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1 06 06030 00 0000 110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Земельный налог с организаций, обладающих земельным участком, рас</w:t>
            </w:r>
            <w:r w:rsidR="0074598E">
              <w:rPr>
                <w:rFonts w:ascii="Arial" w:hAnsi="Arial" w:cs="Arial"/>
              </w:rPr>
              <w:t xml:space="preserve">положенным в границах сельских </w:t>
            </w:r>
            <w:r w:rsidRPr="00006DF8">
              <w:rPr>
                <w:rFonts w:ascii="Arial" w:hAnsi="Arial" w:cs="Arial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1 06 06040 00 0000 110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74598E" w:rsidP="00006D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226,491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219,291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2 02 00000 00 0000 000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74598E" w:rsidP="00006D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226,491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219,291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2 02 10000 00 0000 150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130,943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120,407</w:t>
            </w:r>
          </w:p>
        </w:tc>
      </w:tr>
      <w:tr w:rsidR="00F36A69" w:rsidRPr="00006DF8" w:rsidTr="00006DF8">
        <w:trPr>
          <w:trHeight w:val="1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130,943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120,407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130,943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120,407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2 02 30000 00 0000 150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98,884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2 02 35118 00 0000 150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98,884</w:t>
            </w:r>
          </w:p>
        </w:tc>
      </w:tr>
      <w:tr w:rsidR="00F36A69" w:rsidRPr="00006DF8" w:rsidTr="00006DF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006DF8" w:rsidRDefault="00F36A69" w:rsidP="00006DF8">
            <w:pPr>
              <w:jc w:val="both"/>
              <w:rPr>
                <w:rFonts w:ascii="Arial" w:hAnsi="Arial" w:cs="Arial"/>
              </w:rPr>
            </w:pPr>
            <w:r w:rsidRPr="00006DF8">
              <w:rPr>
                <w:rFonts w:ascii="Arial" w:hAnsi="Arial" w:cs="Arial"/>
              </w:rPr>
              <w:t>98,884</w:t>
            </w:r>
          </w:p>
        </w:tc>
      </w:tr>
    </w:tbl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Default="000C361A" w:rsidP="0074598E">
      <w:pPr>
        <w:rPr>
          <w:rFonts w:ascii="Arial" w:hAnsi="Arial" w:cs="Arial"/>
        </w:rPr>
      </w:pPr>
    </w:p>
    <w:p w:rsidR="0074598E" w:rsidRPr="00006DF8" w:rsidRDefault="0074598E" w:rsidP="0074598E">
      <w:pPr>
        <w:rPr>
          <w:rFonts w:ascii="Arial" w:hAnsi="Arial" w:cs="Arial"/>
        </w:rPr>
      </w:pPr>
    </w:p>
    <w:p w:rsidR="000C361A" w:rsidRPr="00006DF8" w:rsidRDefault="008B09C8" w:rsidP="000C361A">
      <w:pPr>
        <w:ind w:firstLine="709"/>
        <w:jc w:val="right"/>
        <w:rPr>
          <w:rFonts w:ascii="Arial" w:hAnsi="Arial" w:cs="Arial"/>
        </w:rPr>
      </w:pPr>
      <w:r w:rsidRPr="00006DF8">
        <w:rPr>
          <w:rFonts w:ascii="Arial" w:hAnsi="Arial" w:cs="Arial"/>
        </w:rPr>
        <w:lastRenderedPageBreak/>
        <w:t>Приложение № 5</w:t>
      </w:r>
    </w:p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  <w:r w:rsidRPr="00006DF8">
        <w:rPr>
          <w:rFonts w:ascii="Arial" w:hAnsi="Arial" w:cs="Arial"/>
        </w:rPr>
        <w:t>к проекту решения Собрания депутатов</w:t>
      </w:r>
    </w:p>
    <w:p w:rsidR="000C361A" w:rsidRPr="00006DF8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006DF8">
        <w:rPr>
          <w:rFonts w:ascii="Arial" w:hAnsi="Arial" w:cs="Arial"/>
        </w:rPr>
        <w:t>Троицкокраснянского</w:t>
      </w:r>
      <w:proofErr w:type="spellEnd"/>
      <w:r w:rsidR="000C361A" w:rsidRPr="00006DF8">
        <w:rPr>
          <w:rFonts w:ascii="Arial" w:hAnsi="Arial" w:cs="Arial"/>
        </w:rPr>
        <w:t xml:space="preserve"> сельсовета</w:t>
      </w:r>
    </w:p>
    <w:p w:rsidR="000C361A" w:rsidRPr="00006DF8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006DF8">
        <w:rPr>
          <w:rFonts w:ascii="Arial" w:hAnsi="Arial" w:cs="Arial"/>
        </w:rPr>
        <w:t>Щигровского</w:t>
      </w:r>
      <w:proofErr w:type="spellEnd"/>
      <w:r w:rsidRPr="00006DF8">
        <w:rPr>
          <w:rFonts w:ascii="Arial" w:hAnsi="Arial" w:cs="Arial"/>
        </w:rPr>
        <w:t xml:space="preserve"> района Курской области </w:t>
      </w:r>
    </w:p>
    <w:p w:rsidR="000C361A" w:rsidRPr="00006DF8" w:rsidRDefault="0074598E" w:rsidP="000C361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«21» декабря 2021 г. №4-16-7</w:t>
      </w:r>
    </w:p>
    <w:p w:rsidR="000C361A" w:rsidRPr="0074598E" w:rsidRDefault="000C361A" w:rsidP="000C361A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0C361A" w:rsidRPr="0074598E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4598E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74598E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="0091483A" w:rsidRPr="0074598E">
        <w:rPr>
          <w:rFonts w:ascii="Arial" w:hAnsi="Arial" w:cs="Arial"/>
          <w:b/>
          <w:sz w:val="32"/>
          <w:szCs w:val="32"/>
        </w:rPr>
        <w:t>Троицкокраснянского</w:t>
      </w:r>
      <w:proofErr w:type="spellEnd"/>
      <w:r w:rsidRPr="0074598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4598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4598E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74598E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бюджета муниципального образования «</w:t>
      </w:r>
      <w:proofErr w:type="spellStart"/>
      <w:r w:rsidR="0091483A" w:rsidRPr="0074598E">
        <w:rPr>
          <w:rFonts w:ascii="Arial" w:hAnsi="Arial" w:cs="Arial"/>
          <w:b/>
          <w:bCs/>
          <w:sz w:val="32"/>
          <w:szCs w:val="32"/>
        </w:rPr>
        <w:t>Троицкокраснянский</w:t>
      </w:r>
      <w:proofErr w:type="spellEnd"/>
      <w:r w:rsidRPr="0074598E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74598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74598E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74598E">
        <w:rPr>
          <w:rFonts w:ascii="Arial" w:hAnsi="Arial" w:cs="Arial"/>
          <w:b/>
          <w:sz w:val="32"/>
          <w:szCs w:val="32"/>
        </w:rPr>
        <w:t xml:space="preserve"> на 2022 год</w:t>
      </w:r>
    </w:p>
    <w:p w:rsidR="000C361A" w:rsidRPr="005921DA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1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5"/>
        <w:gridCol w:w="426"/>
        <w:gridCol w:w="425"/>
        <w:gridCol w:w="1559"/>
        <w:gridCol w:w="567"/>
        <w:gridCol w:w="1134"/>
      </w:tblGrid>
      <w:tr w:rsidR="000C361A" w:rsidRPr="0074598E" w:rsidTr="003D356B">
        <w:trPr>
          <w:trHeight w:val="812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ind w:left="96" w:right="54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ind w:left="109" w:right="99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ind w:left="150" w:right="10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BF63F2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2022</w:t>
            </w:r>
            <w:r w:rsidR="000C361A" w:rsidRPr="0074598E">
              <w:rPr>
                <w:rFonts w:ascii="Arial" w:hAnsi="Arial" w:cs="Arial"/>
              </w:rPr>
              <w:t xml:space="preserve"> год</w:t>
            </w:r>
          </w:p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 (</w:t>
            </w:r>
            <w:r w:rsidR="00BF63F2" w:rsidRPr="0074598E">
              <w:rPr>
                <w:rFonts w:ascii="Arial" w:hAnsi="Arial" w:cs="Arial"/>
              </w:rPr>
              <w:t>ты сруб</w:t>
            </w:r>
            <w:r w:rsidRPr="0074598E">
              <w:rPr>
                <w:rFonts w:ascii="Arial" w:hAnsi="Arial" w:cs="Arial"/>
              </w:rPr>
              <w:t>.)</w:t>
            </w:r>
          </w:p>
        </w:tc>
      </w:tr>
      <w:tr w:rsidR="000C361A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6</w:t>
            </w:r>
          </w:p>
        </w:tc>
      </w:tr>
      <w:tr w:rsidR="000C361A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7E2DB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1458,814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E2426D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1061</w:t>
            </w:r>
            <w:r w:rsidR="00D3013C" w:rsidRPr="0074598E">
              <w:rPr>
                <w:rFonts w:ascii="Arial" w:hAnsi="Arial" w:cs="Arial"/>
              </w:rPr>
              <w:t>,924</w:t>
            </w:r>
          </w:p>
        </w:tc>
      </w:tr>
      <w:tr w:rsidR="000C361A" w:rsidRPr="0074598E" w:rsidTr="003D356B">
        <w:trPr>
          <w:trHeight w:val="973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7E2DB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374,804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7E2DB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374,804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7E2DB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374,804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7E2DB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374,804</w:t>
            </w:r>
          </w:p>
        </w:tc>
      </w:tr>
      <w:tr w:rsidR="000C361A" w:rsidRPr="0074598E" w:rsidTr="003D356B">
        <w:trPr>
          <w:trHeight w:val="181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71 100С1402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7E2DB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374,804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BF63F2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392,249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0A6D12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391,055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0A6D12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391,055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BF63F2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391,055</w:t>
            </w:r>
          </w:p>
        </w:tc>
      </w:tr>
      <w:tr w:rsidR="000C361A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598E" w:rsidRDefault="000C361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598E" w:rsidRDefault="00BF63F2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391,055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1,194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20,200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20,200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20,200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20,200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20,200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26</w:t>
            </w:r>
            <w:r w:rsidR="00A11214" w:rsidRPr="0074598E">
              <w:rPr>
                <w:rFonts w:ascii="Arial" w:hAnsi="Arial" w:cs="Arial"/>
              </w:rPr>
              <w:t>,671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Муниципальная программа «Развитие </w:t>
            </w:r>
            <w:r w:rsidRPr="0074598E">
              <w:rPr>
                <w:rFonts w:ascii="Arial" w:hAnsi="Arial" w:cs="Arial"/>
              </w:rPr>
              <w:lastRenderedPageBreak/>
              <w:t>муниципальной службы в муниципальном образовании «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Троицкокраснянский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>она Курской области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81202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proofErr w:type="gramStart"/>
            <w:r w:rsidRPr="0074598E">
              <w:rPr>
                <w:rFonts w:ascii="Arial" w:hAnsi="Arial" w:cs="Arial"/>
              </w:rPr>
              <w:t>Подпрограмма  «</w:t>
            </w:r>
            <w:proofErr w:type="gramEnd"/>
            <w:r w:rsidRPr="0074598E">
              <w:rPr>
                <w:rFonts w:ascii="Arial" w:hAnsi="Arial" w:cs="Arial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Троицкокраснянский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>она Курской области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81202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81202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81202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81202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района Курской области на 2020-2022годы»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1394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74598E">
              <w:rPr>
                <w:rFonts w:ascii="Arial" w:hAnsi="Arial" w:cs="Arial"/>
              </w:rPr>
              <w:t>мероприятий</w:t>
            </w:r>
            <w:proofErr w:type="gramEnd"/>
            <w:r w:rsidRPr="0074598E">
              <w:rPr>
                <w:rFonts w:ascii="Arial" w:hAnsi="Arial" w:cs="Arial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1532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598E">
              <w:rPr>
                <w:rFonts w:ascii="Arial" w:hAnsi="Arial" w:cs="Arial"/>
                <w:bCs/>
              </w:rPr>
              <w:t xml:space="preserve">Муниципальная программа «Развитие и укрепление материально-технической базы </w:t>
            </w:r>
          </w:p>
          <w:p w:rsidR="00A11214" w:rsidRPr="0074598E" w:rsidRDefault="00A11214" w:rsidP="007459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598E">
              <w:rPr>
                <w:rFonts w:ascii="Arial" w:hAnsi="Arial" w:cs="Arial"/>
                <w:bCs/>
              </w:rPr>
              <w:t xml:space="preserve">муниципального образования </w:t>
            </w:r>
            <w:proofErr w:type="gramStart"/>
            <w:r w:rsidRPr="0074598E">
              <w:rPr>
                <w:rFonts w:ascii="Arial" w:hAnsi="Arial" w:cs="Arial"/>
                <w:bCs/>
              </w:rPr>
              <w:t xml:space="preserve">« </w:t>
            </w:r>
            <w:proofErr w:type="spellStart"/>
            <w:r w:rsidRPr="0074598E">
              <w:rPr>
                <w:rFonts w:ascii="Arial" w:hAnsi="Arial" w:cs="Arial"/>
                <w:bCs/>
              </w:rPr>
              <w:t>Троицкокраснянский</w:t>
            </w:r>
            <w:proofErr w:type="spellEnd"/>
            <w:proofErr w:type="gramEnd"/>
            <w:r w:rsidRPr="0074598E">
              <w:rPr>
                <w:rFonts w:ascii="Arial" w:hAnsi="Arial" w:cs="Arial"/>
                <w:bCs/>
              </w:rPr>
              <w:t xml:space="preserve"> сельсовет» </w:t>
            </w:r>
            <w:proofErr w:type="spellStart"/>
            <w:r w:rsidRPr="0074598E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  <w:bCs/>
              </w:rPr>
              <w:t xml:space="preserve"> райо</w:t>
            </w:r>
            <w:r w:rsidR="008B09C8" w:rsidRPr="0074598E">
              <w:rPr>
                <w:rFonts w:ascii="Arial" w:hAnsi="Arial" w:cs="Arial"/>
                <w:bCs/>
              </w:rPr>
              <w:t>на Курской области на  2021-2024</w:t>
            </w:r>
            <w:r w:rsidRPr="0074598E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22</w:t>
            </w:r>
            <w:r w:rsidR="0081202F" w:rsidRPr="0074598E">
              <w:rPr>
                <w:rFonts w:ascii="Arial" w:hAnsi="Arial" w:cs="Arial"/>
              </w:rPr>
              <w:t>,671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Подпрограмма «Материально-техническое </w:t>
            </w:r>
            <w:r w:rsidRPr="0074598E">
              <w:rPr>
                <w:rFonts w:ascii="Arial" w:hAnsi="Arial" w:cs="Arial"/>
              </w:rPr>
              <w:lastRenderedPageBreak/>
              <w:t xml:space="preserve">обеспечение учреждений и формирование имиджа 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 xml:space="preserve">она Курской области на </w:t>
            </w:r>
            <w:r w:rsidR="008B09C8" w:rsidRPr="0074598E">
              <w:rPr>
                <w:rFonts w:ascii="Arial" w:hAnsi="Arial" w:cs="Arial"/>
              </w:rPr>
              <w:t>2021-2024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22</w:t>
            </w:r>
            <w:r w:rsidR="0081202F" w:rsidRPr="0074598E">
              <w:rPr>
                <w:rFonts w:ascii="Arial" w:hAnsi="Arial" w:cs="Arial"/>
              </w:rPr>
              <w:t>,671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598E">
              <w:rPr>
                <w:rFonts w:ascii="Arial" w:hAnsi="Arial" w:cs="Arial"/>
                <w:bCs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74598E">
              <w:rPr>
                <w:rFonts w:ascii="Arial" w:hAnsi="Arial" w:cs="Arial"/>
                <w:bCs/>
              </w:rPr>
              <w:t>Троицкокраснянского</w:t>
            </w:r>
            <w:proofErr w:type="spellEnd"/>
            <w:r w:rsidRPr="0074598E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74598E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  <w:bCs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22</w:t>
            </w:r>
            <w:r w:rsidR="0081202F" w:rsidRPr="0074598E">
              <w:rPr>
                <w:rFonts w:ascii="Arial" w:hAnsi="Arial" w:cs="Arial"/>
              </w:rPr>
              <w:t>,671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598E">
              <w:rPr>
                <w:rFonts w:ascii="Arial" w:hAnsi="Arial" w:cs="Arial"/>
                <w:bCs/>
              </w:rPr>
              <w:t>Прочие расходы бюджетов сельских поселений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22</w:t>
            </w:r>
            <w:r w:rsidR="0081202F" w:rsidRPr="0074598E">
              <w:rPr>
                <w:rFonts w:ascii="Arial" w:hAnsi="Arial" w:cs="Arial"/>
              </w:rPr>
              <w:t>,671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22</w:t>
            </w:r>
            <w:r w:rsidR="0081202F" w:rsidRPr="0074598E">
              <w:rPr>
                <w:rFonts w:ascii="Arial" w:hAnsi="Arial" w:cs="Arial"/>
              </w:rPr>
              <w:t>,671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Троицкокраснянского</w:t>
            </w:r>
            <w:proofErr w:type="spellEnd"/>
            <w:r w:rsidR="0077144A" w:rsidRPr="0074598E">
              <w:rPr>
                <w:rFonts w:ascii="Arial" w:hAnsi="Arial" w:cs="Arial"/>
              </w:rPr>
              <w:t xml:space="preserve"> сельсовета на 2020-2022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74598E">
              <w:rPr>
                <w:rFonts w:ascii="Arial" w:hAnsi="Arial" w:cs="Arial"/>
              </w:rPr>
              <w:t>мероприятий</w:t>
            </w:r>
            <w:proofErr w:type="gramEnd"/>
            <w:r w:rsidRPr="0074598E">
              <w:rPr>
                <w:rFonts w:ascii="Arial" w:hAnsi="Arial" w:cs="Arial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437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proofErr w:type="gramStart"/>
            <w:r w:rsidRPr="0074598E">
              <w:rPr>
                <w:rFonts w:ascii="Arial" w:hAnsi="Arial" w:cs="Arial"/>
              </w:rPr>
              <w:t>Реализация  функций</w:t>
            </w:r>
            <w:proofErr w:type="gramEnd"/>
            <w:r w:rsidRPr="0074598E">
              <w:rPr>
                <w:rFonts w:ascii="Arial" w:hAnsi="Arial" w:cs="Arial"/>
              </w:rPr>
              <w:t>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</w:t>
            </w:r>
            <w:r w:rsidR="00A11214" w:rsidRPr="0074598E">
              <w:rPr>
                <w:rFonts w:ascii="Arial" w:hAnsi="Arial" w:cs="Arial"/>
              </w:rPr>
              <w:t>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</w:t>
            </w:r>
            <w:r w:rsidR="00A11214" w:rsidRPr="0074598E">
              <w:rPr>
                <w:rFonts w:ascii="Arial" w:hAnsi="Arial" w:cs="Arial"/>
              </w:rPr>
              <w:t>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</w:t>
            </w:r>
            <w:r w:rsidR="00A11214" w:rsidRPr="0074598E">
              <w:rPr>
                <w:rFonts w:ascii="Arial" w:hAnsi="Arial" w:cs="Arial"/>
              </w:rPr>
              <w:t>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</w:t>
            </w:r>
            <w:r w:rsidR="00A11214" w:rsidRPr="0074598E">
              <w:rPr>
                <w:rFonts w:ascii="Arial" w:hAnsi="Arial" w:cs="Arial"/>
              </w:rPr>
              <w:t>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92,470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92,470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74598E">
              <w:rPr>
                <w:rFonts w:ascii="Arial" w:hAnsi="Arial" w:cs="Arial"/>
              </w:rPr>
              <w:t xml:space="preserve">органов </w:t>
            </w:r>
            <w:r w:rsidRPr="0074598E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92,470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74598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92,470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92,470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78,120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14,350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Муниципальная программа «Защита </w:t>
            </w:r>
            <w:proofErr w:type="gramStart"/>
            <w:r w:rsidRPr="0074598E">
              <w:rPr>
                <w:rFonts w:ascii="Arial" w:hAnsi="Arial" w:cs="Arial"/>
              </w:rPr>
              <w:t>населения  и</w:t>
            </w:r>
            <w:proofErr w:type="gramEnd"/>
            <w:r w:rsidRPr="0074598E">
              <w:rPr>
                <w:rFonts w:ascii="Arial" w:hAnsi="Arial" w:cs="Arial"/>
              </w:rPr>
              <w:t xml:space="preserve"> территории от чрезвычайных ситуаций, обеспечение пожарной безопасности и безопасности людей на водн</w:t>
            </w:r>
            <w:r w:rsidR="0077144A" w:rsidRPr="0074598E">
              <w:rPr>
                <w:rFonts w:ascii="Arial" w:hAnsi="Arial" w:cs="Arial"/>
              </w:rPr>
              <w:t>ых объектах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74598E">
              <w:rPr>
                <w:rFonts w:ascii="Arial" w:hAnsi="Arial" w:cs="Arial"/>
              </w:rPr>
              <w:t>муниципального  образования</w:t>
            </w:r>
            <w:proofErr w:type="gramEnd"/>
            <w:r w:rsidRPr="0074598E">
              <w:rPr>
                <w:rFonts w:ascii="Arial" w:hAnsi="Arial" w:cs="Arial"/>
              </w:rPr>
              <w:t>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="00EF6A88" w:rsidRPr="0074598E">
              <w:rPr>
                <w:rFonts w:ascii="Arial" w:hAnsi="Arial" w:cs="Arial"/>
              </w:rPr>
              <w:t>Троицкокраснянском</w:t>
            </w:r>
            <w:proofErr w:type="spellEnd"/>
            <w:r w:rsidRPr="0074598E">
              <w:rPr>
                <w:rFonts w:ascii="Arial" w:hAnsi="Arial" w:cs="Arial"/>
              </w:rPr>
              <w:t xml:space="preserve">  сельсовете</w:t>
            </w:r>
            <w:proofErr w:type="gramEnd"/>
            <w:r w:rsidR="0077144A" w:rsidRPr="0074598E">
              <w:rPr>
                <w:rFonts w:ascii="Arial" w:hAnsi="Arial" w:cs="Arial"/>
              </w:rPr>
              <w:t xml:space="preserve"> </w:t>
            </w:r>
            <w:proofErr w:type="spellStart"/>
            <w:r w:rsidR="0077144A" w:rsidRPr="0074598E">
              <w:rPr>
                <w:rFonts w:ascii="Arial" w:hAnsi="Arial" w:cs="Arial"/>
              </w:rPr>
              <w:t>Щигровского</w:t>
            </w:r>
            <w:proofErr w:type="spellEnd"/>
            <w:r w:rsidR="0077144A" w:rsidRPr="0074598E">
              <w:rPr>
                <w:rFonts w:ascii="Arial" w:hAnsi="Arial" w:cs="Arial"/>
              </w:rPr>
              <w:t xml:space="preserve"> района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="00EF6A88" w:rsidRPr="0074598E">
              <w:rPr>
                <w:rFonts w:ascii="Arial" w:hAnsi="Arial" w:cs="Arial"/>
              </w:rPr>
              <w:t>Троицкокраснянском</w:t>
            </w:r>
            <w:proofErr w:type="spellEnd"/>
            <w:r w:rsidRPr="0074598E">
              <w:rPr>
                <w:rFonts w:ascii="Arial" w:hAnsi="Arial" w:cs="Arial"/>
              </w:rPr>
              <w:t xml:space="preserve">  сельсовете</w:t>
            </w:r>
            <w:proofErr w:type="gramEnd"/>
            <w:r w:rsidRPr="0074598E">
              <w:rPr>
                <w:rFonts w:ascii="Arial" w:hAnsi="Arial" w:cs="Arial"/>
              </w:rPr>
              <w:t xml:space="preserve">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6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2,0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2,0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Троицкокраснянский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>она Курской области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Троицкокраснянский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Троицкокраснянский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>она курской области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933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933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lastRenderedPageBreak/>
              <w:t>Муниципальная программа "Организация и содержание мест захоронения</w:t>
            </w:r>
            <w:r w:rsidR="0077144A" w:rsidRPr="0074598E">
              <w:rPr>
                <w:rFonts w:ascii="Arial" w:hAnsi="Arial" w:cs="Arial"/>
              </w:rPr>
              <w:t xml:space="preserve"> в </w:t>
            </w:r>
            <w:proofErr w:type="spellStart"/>
            <w:r w:rsidR="00EF6A88" w:rsidRPr="0074598E">
              <w:rPr>
                <w:rFonts w:ascii="Arial" w:hAnsi="Arial" w:cs="Arial"/>
              </w:rPr>
              <w:t>Троицкокраснянском</w:t>
            </w:r>
            <w:proofErr w:type="spellEnd"/>
            <w:r w:rsidR="0077144A" w:rsidRPr="0074598E">
              <w:rPr>
                <w:rFonts w:ascii="Arial" w:hAnsi="Arial" w:cs="Arial"/>
              </w:rPr>
              <w:t xml:space="preserve"> сельсовете на 2022</w:t>
            </w:r>
            <w:r w:rsidRPr="0074598E">
              <w:rPr>
                <w:rFonts w:ascii="Arial" w:hAnsi="Arial" w:cs="Arial"/>
              </w:rPr>
              <w:t>-202</w:t>
            </w:r>
            <w:r w:rsidR="0077144A" w:rsidRPr="0074598E">
              <w:rPr>
                <w:rFonts w:ascii="Arial" w:hAnsi="Arial" w:cs="Arial"/>
              </w:rPr>
              <w:t>4</w:t>
            </w:r>
            <w:r w:rsidRPr="0074598E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933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933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Основное мероприятие "Благоустройство мест </w:t>
            </w:r>
            <w:proofErr w:type="gramStart"/>
            <w:r w:rsidRPr="0074598E">
              <w:rPr>
                <w:rFonts w:ascii="Arial" w:hAnsi="Arial" w:cs="Arial"/>
              </w:rPr>
              <w:t>захоронения  (</w:t>
            </w:r>
            <w:proofErr w:type="gramEnd"/>
            <w:r w:rsidRPr="0074598E">
              <w:rPr>
                <w:rFonts w:ascii="Arial" w:hAnsi="Arial" w:cs="Arial"/>
              </w:rPr>
              <w:t>кладбищ) на территории поселения"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933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933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5F6A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1,0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2D1EE0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299,42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2D1EE0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299,42</w:t>
            </w:r>
          </w:p>
        </w:tc>
      </w:tr>
      <w:tr w:rsidR="00A11214" w:rsidRPr="0074598E" w:rsidTr="003D356B">
        <w:trPr>
          <w:trHeight w:val="315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Троицкокраснянский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>она курской области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2D1EE0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299,42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Троицкокраснянский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>она Курской области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2D1EE0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299,42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2D1EE0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299,42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01 10113330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96,351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01 10113330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96,351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lastRenderedPageBreak/>
              <w:t xml:space="preserve">Расходы местного бюджета на заработную плату и </w:t>
            </w:r>
            <w:proofErr w:type="gramStart"/>
            <w:r w:rsidRPr="0074598E">
              <w:rPr>
                <w:rFonts w:ascii="Arial" w:hAnsi="Arial" w:cs="Arial"/>
              </w:rPr>
              <w:t>начисления  на</w:t>
            </w:r>
            <w:proofErr w:type="gramEnd"/>
            <w:r w:rsidRPr="0074598E">
              <w:rPr>
                <w:rFonts w:ascii="Arial" w:hAnsi="Arial" w:cs="Arial"/>
              </w:rPr>
              <w:t xml:space="preserve">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74598E">
              <w:rPr>
                <w:rFonts w:ascii="Arial" w:hAnsi="Arial" w:cs="Arial"/>
              </w:rPr>
              <w:t>софинансирования</w:t>
            </w:r>
            <w:proofErr w:type="spellEnd"/>
            <w:r w:rsidRPr="0074598E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01 101</w:t>
            </w:r>
            <w:r w:rsidRPr="0074598E">
              <w:rPr>
                <w:rFonts w:ascii="Arial" w:hAnsi="Arial" w:cs="Arial"/>
                <w:lang w:val="en-US"/>
              </w:rPr>
              <w:t>S</w:t>
            </w:r>
            <w:r w:rsidRPr="0074598E">
              <w:rPr>
                <w:rFonts w:ascii="Arial" w:hAnsi="Arial" w:cs="Arial"/>
              </w:rPr>
              <w:t>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177,069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01 101</w:t>
            </w:r>
            <w:r w:rsidRPr="0074598E">
              <w:rPr>
                <w:rFonts w:ascii="Arial" w:hAnsi="Arial" w:cs="Arial"/>
                <w:lang w:val="en-US"/>
              </w:rPr>
              <w:t>S</w:t>
            </w:r>
            <w:r w:rsidRPr="0074598E">
              <w:rPr>
                <w:rFonts w:ascii="Arial" w:hAnsi="Arial" w:cs="Arial"/>
              </w:rPr>
              <w:t>3</w:t>
            </w:r>
            <w:r w:rsidRPr="0074598E">
              <w:rPr>
                <w:rFonts w:ascii="Arial" w:hAnsi="Arial" w:cs="Arial"/>
                <w:lang w:val="en-US"/>
              </w:rPr>
              <w:t>3</w:t>
            </w:r>
            <w:r w:rsidRPr="0074598E">
              <w:rPr>
                <w:rFonts w:ascii="Arial" w:hAnsi="Arial" w:cs="Arial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177,069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2D1EE0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26,0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2D1EE0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26,0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202,00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202,00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>она Курской области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1214" w:rsidRPr="0074598E" w:rsidRDefault="00DF1E9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202,00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4598E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598E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598E">
              <w:rPr>
                <w:rFonts w:ascii="Arial" w:hAnsi="Arial" w:cs="Arial"/>
              </w:rPr>
              <w:t>Щигровского</w:t>
            </w:r>
            <w:proofErr w:type="spellEnd"/>
            <w:r w:rsidRPr="0074598E">
              <w:rPr>
                <w:rFonts w:ascii="Arial" w:hAnsi="Arial" w:cs="Arial"/>
              </w:rPr>
              <w:t xml:space="preserve"> рай</w:t>
            </w:r>
            <w:r w:rsidR="0077144A" w:rsidRPr="0074598E">
              <w:rPr>
                <w:rFonts w:ascii="Arial" w:hAnsi="Arial" w:cs="Arial"/>
              </w:rPr>
              <w:t>она Курской области на 2021-2023</w:t>
            </w:r>
            <w:r w:rsidRPr="0074598E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202,00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202,00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202,00</w:t>
            </w:r>
          </w:p>
        </w:tc>
      </w:tr>
      <w:tr w:rsidR="00A11214" w:rsidRPr="0074598E" w:rsidTr="003D356B">
        <w:trPr>
          <w:trHeight w:val="70"/>
        </w:trPr>
        <w:tc>
          <w:tcPr>
            <w:tcW w:w="5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1214" w:rsidRPr="0074598E" w:rsidRDefault="00A11214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214" w:rsidRPr="0074598E" w:rsidRDefault="00DF1E9F" w:rsidP="00745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598E">
              <w:rPr>
                <w:rFonts w:ascii="Arial" w:hAnsi="Arial" w:cs="Arial"/>
              </w:rPr>
              <w:t>202,00</w:t>
            </w:r>
          </w:p>
        </w:tc>
      </w:tr>
    </w:tbl>
    <w:p w:rsidR="000C361A" w:rsidRPr="0074598E" w:rsidRDefault="000C361A" w:rsidP="0074598E">
      <w:pPr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63200A" w:rsidRDefault="0063200A" w:rsidP="0063200A">
      <w:pPr>
        <w:rPr>
          <w:rFonts w:ascii="Arial" w:hAnsi="Arial" w:cs="Arial"/>
        </w:rPr>
      </w:pPr>
    </w:p>
    <w:p w:rsidR="003D356B" w:rsidRPr="005921DA" w:rsidRDefault="003D356B" w:rsidP="0063200A">
      <w:pPr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3D356B" w:rsidRDefault="008B09C8" w:rsidP="000C361A">
      <w:pPr>
        <w:ind w:firstLine="709"/>
        <w:jc w:val="right"/>
        <w:rPr>
          <w:rFonts w:ascii="Arial" w:hAnsi="Arial" w:cs="Arial"/>
        </w:rPr>
      </w:pPr>
      <w:r w:rsidRPr="003D356B">
        <w:rPr>
          <w:rFonts w:ascii="Arial" w:hAnsi="Arial" w:cs="Arial"/>
        </w:rPr>
        <w:lastRenderedPageBreak/>
        <w:t>Приложение № 6</w:t>
      </w:r>
    </w:p>
    <w:p w:rsidR="000C361A" w:rsidRPr="003D356B" w:rsidRDefault="000C361A" w:rsidP="000C361A">
      <w:pPr>
        <w:ind w:firstLine="709"/>
        <w:jc w:val="right"/>
        <w:rPr>
          <w:rFonts w:ascii="Arial" w:hAnsi="Arial" w:cs="Arial"/>
        </w:rPr>
      </w:pPr>
      <w:r w:rsidRPr="003D356B">
        <w:rPr>
          <w:rFonts w:ascii="Arial" w:hAnsi="Arial" w:cs="Arial"/>
        </w:rPr>
        <w:t>к проекту решения Собрания депутатов</w:t>
      </w:r>
    </w:p>
    <w:p w:rsidR="000C361A" w:rsidRPr="003D356B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3D356B">
        <w:rPr>
          <w:rFonts w:ascii="Arial" w:hAnsi="Arial" w:cs="Arial"/>
        </w:rPr>
        <w:t>Троицкокраснянского</w:t>
      </w:r>
      <w:proofErr w:type="spellEnd"/>
      <w:r w:rsidR="000C361A" w:rsidRPr="003D356B">
        <w:rPr>
          <w:rFonts w:ascii="Arial" w:hAnsi="Arial" w:cs="Arial"/>
        </w:rPr>
        <w:t xml:space="preserve"> сельсовета</w:t>
      </w:r>
    </w:p>
    <w:p w:rsidR="000C361A" w:rsidRPr="003D356B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3D356B">
        <w:rPr>
          <w:rFonts w:ascii="Arial" w:hAnsi="Arial" w:cs="Arial"/>
        </w:rPr>
        <w:t>Щигровского</w:t>
      </w:r>
      <w:proofErr w:type="spellEnd"/>
      <w:r w:rsidRPr="003D356B">
        <w:rPr>
          <w:rFonts w:ascii="Arial" w:hAnsi="Arial" w:cs="Arial"/>
        </w:rPr>
        <w:t xml:space="preserve"> района Курской области </w:t>
      </w:r>
    </w:p>
    <w:p w:rsidR="000C361A" w:rsidRPr="003D356B" w:rsidRDefault="003D356B" w:rsidP="000C361A">
      <w:pPr>
        <w:ind w:firstLine="709"/>
        <w:jc w:val="right"/>
        <w:rPr>
          <w:rFonts w:ascii="Arial" w:hAnsi="Arial" w:cs="Arial"/>
        </w:rPr>
      </w:pPr>
      <w:r w:rsidRPr="003D356B">
        <w:rPr>
          <w:rFonts w:ascii="Arial" w:hAnsi="Arial" w:cs="Arial"/>
        </w:rPr>
        <w:t>от «21» декабря 2021 г. №4-16-7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C361A" w:rsidRPr="003D356B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D356B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3D356B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="0091483A" w:rsidRPr="003D356B">
        <w:rPr>
          <w:rFonts w:ascii="Arial" w:hAnsi="Arial" w:cs="Arial"/>
          <w:b/>
          <w:sz w:val="32"/>
          <w:szCs w:val="32"/>
        </w:rPr>
        <w:t>Троицкокраснянского</w:t>
      </w:r>
      <w:proofErr w:type="spellEnd"/>
      <w:r w:rsidRPr="003D356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D356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D356B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3D356B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бюджета муниципального образования «</w:t>
      </w:r>
      <w:proofErr w:type="spellStart"/>
      <w:r w:rsidR="0091483A" w:rsidRPr="003D356B">
        <w:rPr>
          <w:rFonts w:ascii="Arial" w:hAnsi="Arial" w:cs="Arial"/>
          <w:b/>
          <w:bCs/>
          <w:sz w:val="32"/>
          <w:szCs w:val="32"/>
        </w:rPr>
        <w:t>Троицкокраснянский</w:t>
      </w:r>
      <w:proofErr w:type="spellEnd"/>
      <w:r w:rsidRPr="003D356B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3D356B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3D356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3D356B">
        <w:rPr>
          <w:rFonts w:ascii="Arial" w:hAnsi="Arial" w:cs="Arial"/>
          <w:b/>
          <w:sz w:val="32"/>
          <w:szCs w:val="32"/>
        </w:rPr>
        <w:t xml:space="preserve"> на плановый период 2023 и 2024 годов</w:t>
      </w:r>
    </w:p>
    <w:p w:rsidR="000C361A" w:rsidRPr="005921DA" w:rsidRDefault="003D356B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361A" w:rsidRPr="005921DA">
        <w:rPr>
          <w:rFonts w:ascii="Arial" w:hAnsi="Arial" w:cs="Arial"/>
        </w:rPr>
        <w:t xml:space="preserve">    </w:t>
      </w:r>
    </w:p>
    <w:tbl>
      <w:tblPr>
        <w:tblW w:w="91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690"/>
        <w:gridCol w:w="567"/>
        <w:gridCol w:w="1276"/>
        <w:gridCol w:w="1134"/>
      </w:tblGrid>
      <w:tr w:rsidR="000C361A" w:rsidRPr="005921DA" w:rsidTr="003D356B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3D356B" w:rsidRDefault="000C361A" w:rsidP="003D356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ind w:left="96" w:right="54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ПР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ind w:left="109" w:right="99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ind w:left="150" w:right="10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Плановый период</w:t>
            </w:r>
          </w:p>
        </w:tc>
      </w:tr>
      <w:tr w:rsidR="000C361A" w:rsidRPr="005921DA" w:rsidTr="003D356B">
        <w:trPr>
          <w:trHeight w:val="585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ind w:left="96" w:right="54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ind w:left="109"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ind w:left="150" w:right="10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2023 год</w:t>
            </w:r>
          </w:p>
          <w:p w:rsidR="000C361A" w:rsidRPr="003D356B" w:rsidRDefault="000C361A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(</w:t>
            </w:r>
            <w:proofErr w:type="spellStart"/>
            <w:r w:rsidRPr="003D356B">
              <w:rPr>
                <w:rFonts w:ascii="Arial" w:hAnsi="Arial" w:cs="Arial"/>
              </w:rPr>
              <w:t>тыс.руб</w:t>
            </w:r>
            <w:proofErr w:type="spellEnd"/>
            <w:r w:rsidRPr="003D356B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2024 год (</w:t>
            </w:r>
            <w:proofErr w:type="spellStart"/>
            <w:r w:rsidRPr="003D356B">
              <w:rPr>
                <w:rFonts w:ascii="Arial" w:hAnsi="Arial" w:cs="Arial"/>
              </w:rPr>
              <w:t>тыс.руб</w:t>
            </w:r>
            <w:proofErr w:type="spellEnd"/>
            <w:r w:rsidRPr="003D356B">
              <w:rPr>
                <w:rFonts w:ascii="Arial" w:hAnsi="Arial" w:cs="Arial"/>
              </w:rPr>
              <w:t>.)</w:t>
            </w:r>
          </w:p>
        </w:tc>
      </w:tr>
      <w:tr w:rsidR="000C361A" w:rsidRPr="005921DA" w:rsidTr="003D35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3D356B" w:rsidRDefault="000C361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</w:t>
            </w:r>
          </w:p>
        </w:tc>
      </w:tr>
      <w:tr w:rsidR="008028E0" w:rsidRPr="005921DA" w:rsidTr="003D35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983,589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982,760</w:t>
            </w:r>
          </w:p>
        </w:tc>
      </w:tr>
      <w:tr w:rsidR="008028E0" w:rsidRPr="005921DA" w:rsidTr="003D35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22,201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44,193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0 0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788,850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3F5B5A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 </w:t>
            </w:r>
            <w:r w:rsidR="00072762" w:rsidRPr="003D356B">
              <w:rPr>
                <w:rFonts w:ascii="Arial" w:hAnsi="Arial" w:cs="Arial"/>
              </w:rPr>
              <w:t>838,683</w:t>
            </w:r>
          </w:p>
        </w:tc>
      </w:tr>
      <w:tr w:rsidR="008028E0" w:rsidRPr="005921DA" w:rsidTr="003D356B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</w:tr>
      <w:tr w:rsidR="008028E0" w:rsidRPr="005921DA" w:rsidTr="003D356B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374,804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3D356B">
              <w:rPr>
                <w:rFonts w:ascii="Arial" w:hAnsi="Arial" w:cs="Arial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0 4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E2426D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392</w:t>
            </w:r>
            <w:r w:rsidR="00FA6091" w:rsidRPr="003D356B">
              <w:rPr>
                <w:rFonts w:ascii="Arial" w:hAnsi="Arial" w:cs="Arial"/>
              </w:rPr>
              <w:t>,249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965C74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392,249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391,055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0A6D1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391,055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0 4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391,055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0A6D1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391,055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0 4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391,055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391,055</w:t>
            </w:r>
          </w:p>
        </w:tc>
      </w:tr>
      <w:tr w:rsidR="008028E0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0 4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28E0" w:rsidRPr="003D356B" w:rsidRDefault="008028E0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391,055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8E0" w:rsidRPr="003D356B" w:rsidRDefault="008028E0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391,055</w:t>
            </w:r>
          </w:p>
        </w:tc>
      </w:tr>
      <w:tr w:rsidR="00FA6091" w:rsidRPr="005921DA" w:rsidTr="003D356B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091" w:rsidRPr="003D356B" w:rsidRDefault="00FA6091" w:rsidP="003D356B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091" w:rsidRPr="003D356B" w:rsidRDefault="00FA6091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091" w:rsidRPr="003D356B" w:rsidRDefault="00FA6091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091" w:rsidRPr="003D356B" w:rsidRDefault="00FA6091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091" w:rsidRPr="003D356B" w:rsidRDefault="00FA6091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1,194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1,194</w:t>
            </w:r>
          </w:p>
        </w:tc>
      </w:tr>
      <w:tr w:rsidR="00FA6091" w:rsidRPr="005921DA" w:rsidTr="003D356B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21,797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71,630</w:t>
            </w:r>
          </w:p>
        </w:tc>
      </w:tr>
      <w:tr w:rsidR="00FA6091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Троицкокраснянский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FA6091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proofErr w:type="gramStart"/>
            <w:r w:rsidRPr="003D356B">
              <w:rPr>
                <w:rFonts w:ascii="Arial" w:hAnsi="Arial" w:cs="Arial"/>
              </w:rPr>
              <w:t>Подпрограмма  «</w:t>
            </w:r>
            <w:proofErr w:type="gramEnd"/>
            <w:r w:rsidRPr="003D356B">
              <w:rPr>
                <w:rFonts w:ascii="Arial" w:hAnsi="Arial" w:cs="Arial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Троицкокраснянский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FA6091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ФАВМ 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FA6091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FA6091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FA6091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FA6091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D356B">
              <w:rPr>
                <w:rFonts w:ascii="Arial" w:hAnsi="Arial" w:cs="Arial"/>
                <w:bCs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D356B">
              <w:rPr>
                <w:rFonts w:ascii="Arial" w:hAnsi="Arial" w:cs="Arial"/>
                <w:bCs/>
              </w:rPr>
              <w:t>Троицкокраснянский</w:t>
            </w:r>
            <w:proofErr w:type="spellEnd"/>
            <w:r w:rsidRPr="003D356B">
              <w:rPr>
                <w:rFonts w:ascii="Arial" w:hAnsi="Arial" w:cs="Arial"/>
                <w:bCs/>
              </w:rPr>
              <w:t xml:space="preserve"> сельсовет» </w:t>
            </w:r>
            <w:proofErr w:type="spellStart"/>
            <w:r w:rsidRPr="003D356B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  <w:bCs/>
              </w:rPr>
              <w:t xml:space="preserve"> райо</w:t>
            </w:r>
            <w:r w:rsidR="008B09C8" w:rsidRPr="003D356B">
              <w:rPr>
                <w:rFonts w:ascii="Arial" w:hAnsi="Arial" w:cs="Arial"/>
                <w:bCs/>
              </w:rPr>
              <w:t xml:space="preserve">на Курской области </w:t>
            </w:r>
            <w:proofErr w:type="gramStart"/>
            <w:r w:rsidR="008B09C8" w:rsidRPr="003D356B">
              <w:rPr>
                <w:rFonts w:ascii="Arial" w:hAnsi="Arial" w:cs="Arial"/>
                <w:bCs/>
              </w:rPr>
              <w:t>на  2021</w:t>
            </w:r>
            <w:proofErr w:type="gramEnd"/>
            <w:r w:rsidR="008B09C8" w:rsidRPr="003D356B">
              <w:rPr>
                <w:rFonts w:ascii="Arial" w:hAnsi="Arial" w:cs="Arial"/>
                <w:bCs/>
              </w:rPr>
              <w:t>-2024</w:t>
            </w:r>
            <w:r w:rsidRPr="003D356B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6091" w:rsidRPr="003D356B" w:rsidRDefault="00FA6091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091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71,630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Троицкокраснянского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71,630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D356B">
              <w:rPr>
                <w:rFonts w:ascii="Arial" w:hAnsi="Arial" w:cs="Arial"/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3D356B">
              <w:rPr>
                <w:rFonts w:ascii="Arial" w:hAnsi="Arial" w:cs="Arial"/>
                <w:bCs/>
              </w:rPr>
              <w:t>Троицкокраснянского</w:t>
            </w:r>
            <w:proofErr w:type="spellEnd"/>
            <w:r w:rsidRPr="003D356B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3D356B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71,630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D356B">
              <w:rPr>
                <w:rFonts w:ascii="Arial" w:hAnsi="Arial" w:cs="Arial"/>
                <w:bCs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71,630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71,630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0 0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98,884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98,884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3D356B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98,884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3D356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98,884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Осуществление первичного воинского учета на территориях, где </w:t>
            </w:r>
            <w:r w:rsidRPr="003D356B">
              <w:rPr>
                <w:rFonts w:ascii="Arial" w:hAnsi="Arial" w:cs="Arial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98,884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93,744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93,744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1,804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5,140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  <w:color w:val="000000"/>
              </w:rPr>
              <w:t xml:space="preserve">Муниципальная программа «Защита </w:t>
            </w:r>
            <w:proofErr w:type="gramStart"/>
            <w:r w:rsidRPr="003D356B">
              <w:rPr>
                <w:rFonts w:ascii="Arial" w:hAnsi="Arial" w:cs="Arial"/>
                <w:color w:val="000000"/>
              </w:rPr>
              <w:t>населения  и</w:t>
            </w:r>
            <w:proofErr w:type="gramEnd"/>
            <w:r w:rsidRPr="003D356B">
              <w:rPr>
                <w:rFonts w:ascii="Arial" w:hAnsi="Arial" w:cs="Arial"/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3D356B">
              <w:rPr>
                <w:rFonts w:ascii="Arial" w:hAnsi="Arial" w:cs="Arial"/>
              </w:rPr>
              <w:t>муниципального  образования</w:t>
            </w:r>
            <w:proofErr w:type="gramEnd"/>
            <w:r w:rsidRPr="003D356B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762" w:rsidRPr="003D356B" w:rsidRDefault="00072762" w:rsidP="003D356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="00EF6A88" w:rsidRPr="003D356B">
              <w:rPr>
                <w:rFonts w:ascii="Arial" w:hAnsi="Arial" w:cs="Arial"/>
              </w:rPr>
              <w:t>Троицкокраснянском</w:t>
            </w:r>
            <w:proofErr w:type="spellEnd"/>
            <w:r w:rsidRPr="003D356B">
              <w:rPr>
                <w:rFonts w:ascii="Arial" w:hAnsi="Arial" w:cs="Arial"/>
              </w:rPr>
              <w:t xml:space="preserve">  сельсовете</w:t>
            </w:r>
            <w:proofErr w:type="gramEnd"/>
            <w:r w:rsidRPr="003D356B">
              <w:rPr>
                <w:rFonts w:ascii="Arial" w:hAnsi="Arial" w:cs="Arial"/>
              </w:rPr>
              <w:t xml:space="preserve">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="00EF6A88" w:rsidRPr="003D356B">
              <w:rPr>
                <w:rFonts w:ascii="Arial" w:hAnsi="Arial" w:cs="Arial"/>
              </w:rPr>
              <w:t>Троицкокраснянском</w:t>
            </w:r>
            <w:proofErr w:type="spellEnd"/>
            <w:r w:rsidRPr="003D356B">
              <w:rPr>
                <w:rFonts w:ascii="Arial" w:hAnsi="Arial" w:cs="Arial"/>
              </w:rPr>
              <w:t xml:space="preserve">  сельсовете</w:t>
            </w:r>
            <w:proofErr w:type="gramEnd"/>
            <w:r w:rsidRPr="003D356B">
              <w:rPr>
                <w:rFonts w:ascii="Arial" w:hAnsi="Arial" w:cs="Arial"/>
              </w:rPr>
              <w:t xml:space="preserve">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12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00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Троицкокраснянский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Троицкокраснянский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Троицкокраснянский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EF6A88" w:rsidRPr="003D356B">
              <w:rPr>
                <w:rFonts w:ascii="Arial" w:hAnsi="Arial" w:cs="Arial"/>
              </w:rPr>
              <w:t>Троицкокраснянском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Основное мероприятие "Благоустройство мест </w:t>
            </w:r>
            <w:proofErr w:type="gramStart"/>
            <w:r w:rsidRPr="003D356B">
              <w:rPr>
                <w:rFonts w:ascii="Arial" w:hAnsi="Arial" w:cs="Arial"/>
              </w:rPr>
              <w:t>захоронения  (</w:t>
            </w:r>
            <w:proofErr w:type="gramEnd"/>
            <w:r w:rsidRPr="003D356B">
              <w:rPr>
                <w:rFonts w:ascii="Arial" w:hAnsi="Arial" w:cs="Arial"/>
              </w:rPr>
              <w:t>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</w:tr>
      <w:tr w:rsidR="00072762" w:rsidRPr="005921DA" w:rsidTr="003D356B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</w:tr>
      <w:tr w:rsidR="00072762" w:rsidRPr="005921DA" w:rsidTr="003D35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0 0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71,990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71,990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Троицкокраснянский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71,990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Троицкокраснянский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71,990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Троицкокраснянского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71,990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71,990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45,99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0 1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26,0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00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Троицкокраснянского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3D356B">
              <w:rPr>
                <w:rFonts w:ascii="Arial" w:hAnsi="Arial" w:cs="Arial"/>
              </w:rPr>
              <w:t>Троицкокраснянского</w:t>
            </w:r>
            <w:proofErr w:type="spellEnd"/>
            <w:r w:rsidRPr="003D356B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D356B">
              <w:rPr>
                <w:rFonts w:ascii="Arial" w:hAnsi="Arial" w:cs="Arial"/>
              </w:rPr>
              <w:t>Щигровского</w:t>
            </w:r>
            <w:proofErr w:type="spellEnd"/>
            <w:r w:rsidRPr="003D356B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  <w:tr w:rsidR="00072762" w:rsidRPr="005921DA" w:rsidTr="003D356B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762" w:rsidRPr="003D356B" w:rsidRDefault="00072762" w:rsidP="003D3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D356B">
              <w:rPr>
                <w:rFonts w:ascii="Arial" w:hAnsi="Arial" w:cs="Arial"/>
              </w:rPr>
              <w:t>-</w:t>
            </w:r>
          </w:p>
        </w:tc>
      </w:tr>
    </w:tbl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Default="000C361A" w:rsidP="000C361A">
      <w:pPr>
        <w:ind w:firstLine="709"/>
        <w:jc w:val="right"/>
        <w:rPr>
          <w:rFonts w:ascii="Arial" w:hAnsi="Arial" w:cs="Arial"/>
        </w:rPr>
      </w:pPr>
    </w:p>
    <w:p w:rsidR="003D356B" w:rsidRDefault="003D356B" w:rsidP="000C361A">
      <w:pPr>
        <w:ind w:firstLine="709"/>
        <w:jc w:val="right"/>
        <w:rPr>
          <w:rFonts w:ascii="Arial" w:hAnsi="Arial" w:cs="Arial"/>
        </w:rPr>
      </w:pPr>
    </w:p>
    <w:p w:rsidR="003D356B" w:rsidRDefault="003D356B" w:rsidP="000C361A">
      <w:pPr>
        <w:ind w:firstLine="709"/>
        <w:jc w:val="right"/>
        <w:rPr>
          <w:rFonts w:ascii="Arial" w:hAnsi="Arial" w:cs="Arial"/>
        </w:rPr>
      </w:pPr>
    </w:p>
    <w:p w:rsidR="003D356B" w:rsidRPr="005921DA" w:rsidRDefault="003D356B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5D2EF2">
      <w:pPr>
        <w:rPr>
          <w:rFonts w:ascii="Arial" w:hAnsi="Arial" w:cs="Arial"/>
        </w:rPr>
      </w:pPr>
    </w:p>
    <w:p w:rsidR="0063200A" w:rsidRDefault="0063200A" w:rsidP="005D2EF2">
      <w:pPr>
        <w:rPr>
          <w:rFonts w:ascii="Arial" w:hAnsi="Arial" w:cs="Arial"/>
        </w:rPr>
      </w:pPr>
    </w:p>
    <w:p w:rsidR="00C55F52" w:rsidRPr="005921DA" w:rsidRDefault="00C55F52" w:rsidP="005D2EF2">
      <w:pPr>
        <w:rPr>
          <w:rFonts w:ascii="Arial" w:hAnsi="Arial" w:cs="Arial"/>
        </w:rPr>
      </w:pPr>
    </w:p>
    <w:p w:rsidR="005D2EF2" w:rsidRPr="005921DA" w:rsidRDefault="005D2EF2" w:rsidP="005D2EF2">
      <w:pPr>
        <w:rPr>
          <w:rFonts w:ascii="Arial" w:hAnsi="Arial" w:cs="Arial"/>
        </w:rPr>
      </w:pPr>
    </w:p>
    <w:p w:rsidR="000C361A" w:rsidRPr="00C55F52" w:rsidRDefault="008B09C8" w:rsidP="000C361A">
      <w:pPr>
        <w:ind w:firstLine="709"/>
        <w:jc w:val="right"/>
        <w:rPr>
          <w:rFonts w:ascii="Arial" w:hAnsi="Arial" w:cs="Arial"/>
        </w:rPr>
      </w:pPr>
      <w:r w:rsidRPr="00C55F52">
        <w:rPr>
          <w:rFonts w:ascii="Arial" w:hAnsi="Arial" w:cs="Arial"/>
        </w:rPr>
        <w:lastRenderedPageBreak/>
        <w:t>Приложение № 7</w:t>
      </w:r>
    </w:p>
    <w:p w:rsidR="000C361A" w:rsidRPr="00C55F52" w:rsidRDefault="00C55F52" w:rsidP="000C361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0C361A" w:rsidRPr="00C55F52">
        <w:rPr>
          <w:rFonts w:ascii="Arial" w:hAnsi="Arial" w:cs="Arial"/>
        </w:rPr>
        <w:t xml:space="preserve"> проекту решения Собрания депутатов</w:t>
      </w:r>
    </w:p>
    <w:p w:rsidR="000C361A" w:rsidRPr="00C55F52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C55F52">
        <w:rPr>
          <w:rFonts w:ascii="Arial" w:hAnsi="Arial" w:cs="Arial"/>
        </w:rPr>
        <w:t>Троицкокраснянского</w:t>
      </w:r>
      <w:proofErr w:type="spellEnd"/>
      <w:r w:rsidR="000C361A" w:rsidRPr="00C55F52">
        <w:rPr>
          <w:rFonts w:ascii="Arial" w:hAnsi="Arial" w:cs="Arial"/>
        </w:rPr>
        <w:t xml:space="preserve"> сельсовета</w:t>
      </w:r>
    </w:p>
    <w:p w:rsidR="000C361A" w:rsidRPr="00C55F52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C55F52">
        <w:rPr>
          <w:rFonts w:ascii="Arial" w:hAnsi="Arial" w:cs="Arial"/>
        </w:rPr>
        <w:t>Щигровского</w:t>
      </w:r>
      <w:proofErr w:type="spellEnd"/>
      <w:r w:rsidRPr="00C55F52">
        <w:rPr>
          <w:rFonts w:ascii="Arial" w:hAnsi="Arial" w:cs="Arial"/>
        </w:rPr>
        <w:t xml:space="preserve"> района Курской области</w:t>
      </w:r>
    </w:p>
    <w:p w:rsidR="000C361A" w:rsidRPr="00C55F52" w:rsidRDefault="000C361A" w:rsidP="000C361A">
      <w:pPr>
        <w:ind w:firstLine="709"/>
        <w:jc w:val="right"/>
        <w:rPr>
          <w:rFonts w:ascii="Arial" w:hAnsi="Arial" w:cs="Arial"/>
        </w:rPr>
      </w:pPr>
      <w:r w:rsidRPr="00C55F52">
        <w:rPr>
          <w:rFonts w:ascii="Arial" w:hAnsi="Arial" w:cs="Arial"/>
        </w:rPr>
        <w:t xml:space="preserve"> </w:t>
      </w:r>
      <w:r w:rsidR="00C55F52">
        <w:rPr>
          <w:rFonts w:ascii="Arial" w:hAnsi="Arial" w:cs="Arial"/>
        </w:rPr>
        <w:t>от «21» декабря 2021 г. №4-16-7</w:t>
      </w:r>
    </w:p>
    <w:p w:rsidR="000C361A" w:rsidRPr="00C55F52" w:rsidRDefault="000C361A" w:rsidP="000C36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0C361A" w:rsidRPr="00C55F52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  <w:r w:rsidRPr="00C55F52">
        <w:rPr>
          <w:rFonts w:ascii="Arial" w:hAnsi="Arial" w:cs="Arial"/>
          <w:b/>
          <w:bCs/>
          <w:sz w:val="32"/>
          <w:szCs w:val="32"/>
        </w:rPr>
        <w:t>Ведомственн</w:t>
      </w:r>
      <w:r w:rsidR="00C55F52">
        <w:rPr>
          <w:rFonts w:ascii="Arial" w:hAnsi="Arial" w:cs="Arial"/>
          <w:b/>
          <w:bCs/>
          <w:sz w:val="32"/>
          <w:szCs w:val="32"/>
        </w:rPr>
        <w:t xml:space="preserve">ая структура расходов бюджета </w:t>
      </w:r>
      <w:r w:rsidRPr="00C55F52">
        <w:rPr>
          <w:rFonts w:ascii="Arial" w:hAnsi="Arial" w:cs="Arial"/>
          <w:b/>
          <w:bCs/>
          <w:sz w:val="32"/>
          <w:szCs w:val="32"/>
        </w:rPr>
        <w:t>м</w:t>
      </w:r>
      <w:r w:rsidRPr="00C55F52">
        <w:rPr>
          <w:rFonts w:ascii="Arial" w:hAnsi="Arial" w:cs="Arial"/>
          <w:b/>
          <w:sz w:val="32"/>
          <w:szCs w:val="32"/>
        </w:rPr>
        <w:t>униципального образования «</w:t>
      </w:r>
      <w:proofErr w:type="spellStart"/>
      <w:r w:rsidR="0091483A" w:rsidRPr="00C55F52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C55F5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C55F5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C55F52">
        <w:rPr>
          <w:rFonts w:ascii="Arial" w:hAnsi="Arial" w:cs="Arial"/>
          <w:b/>
          <w:sz w:val="32"/>
          <w:szCs w:val="32"/>
        </w:rPr>
        <w:t xml:space="preserve"> райо</w:t>
      </w:r>
      <w:r w:rsidR="00C55F52" w:rsidRPr="00C55F52">
        <w:rPr>
          <w:rFonts w:ascii="Arial" w:hAnsi="Arial" w:cs="Arial"/>
          <w:b/>
          <w:sz w:val="32"/>
          <w:szCs w:val="32"/>
        </w:rPr>
        <w:t>на Курской области на 2022 год</w:t>
      </w:r>
    </w:p>
    <w:p w:rsidR="000C361A" w:rsidRPr="005921DA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92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1"/>
        <w:gridCol w:w="735"/>
        <w:gridCol w:w="706"/>
        <w:gridCol w:w="647"/>
        <w:gridCol w:w="1559"/>
        <w:gridCol w:w="850"/>
        <w:gridCol w:w="1276"/>
      </w:tblGrid>
      <w:tr w:rsidR="000C361A" w:rsidRPr="00C55F52" w:rsidTr="00C55F52">
        <w:trPr>
          <w:trHeight w:val="622"/>
        </w:trPr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ГРБС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РЗ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ind w:left="96" w:right="54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ind w:left="109" w:right="99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ind w:left="150" w:right="10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2022</w:t>
            </w:r>
            <w:r w:rsidR="000C361A" w:rsidRPr="00C55F52">
              <w:rPr>
                <w:rFonts w:ascii="Arial" w:hAnsi="Arial" w:cs="Arial"/>
              </w:rPr>
              <w:t xml:space="preserve"> год</w:t>
            </w:r>
          </w:p>
          <w:p w:rsidR="000C361A" w:rsidRPr="00C55F52" w:rsidRDefault="000C361A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 (</w:t>
            </w:r>
            <w:proofErr w:type="spellStart"/>
            <w:r w:rsidRPr="00C55F52">
              <w:rPr>
                <w:rFonts w:ascii="Arial" w:hAnsi="Arial" w:cs="Arial"/>
              </w:rPr>
              <w:t>тыс.руб</w:t>
            </w:r>
            <w:proofErr w:type="spellEnd"/>
            <w:r w:rsidRPr="00C55F52">
              <w:rPr>
                <w:rFonts w:ascii="Arial" w:hAnsi="Arial" w:cs="Arial"/>
              </w:rPr>
              <w:t>.)</w:t>
            </w:r>
          </w:p>
        </w:tc>
      </w:tr>
      <w:tr w:rsidR="000C361A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</w:t>
            </w:r>
          </w:p>
        </w:tc>
      </w:tr>
      <w:tr w:rsidR="000C361A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Всего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331704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1458,814</w:t>
            </w:r>
          </w:p>
        </w:tc>
      </w:tr>
      <w:tr w:rsidR="000C361A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1061</w:t>
            </w:r>
            <w:r w:rsidR="00331704" w:rsidRPr="00C55F52">
              <w:rPr>
                <w:rFonts w:ascii="Arial" w:hAnsi="Arial" w:cs="Arial"/>
              </w:rPr>
              <w:t>,924</w:t>
            </w:r>
          </w:p>
        </w:tc>
      </w:tr>
      <w:tr w:rsidR="000C361A" w:rsidRPr="00C55F52" w:rsidTr="00C55F52">
        <w:trPr>
          <w:trHeight w:val="973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331704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374,804</w:t>
            </w:r>
          </w:p>
        </w:tc>
      </w:tr>
      <w:tr w:rsidR="000C361A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331704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374,804</w:t>
            </w:r>
          </w:p>
        </w:tc>
      </w:tr>
      <w:tr w:rsidR="000C361A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331704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374,804</w:t>
            </w:r>
          </w:p>
        </w:tc>
      </w:tr>
      <w:tr w:rsidR="000C361A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331704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374,804</w:t>
            </w:r>
          </w:p>
        </w:tc>
      </w:tr>
      <w:tr w:rsidR="000C361A" w:rsidRPr="00C55F52" w:rsidTr="00C55F52">
        <w:trPr>
          <w:trHeight w:val="181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C361A" w:rsidRPr="00C55F52" w:rsidRDefault="000C361A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C55F52" w:rsidRDefault="000C361A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C55F52" w:rsidRDefault="00331704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374,804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55F52">
              <w:rPr>
                <w:rFonts w:ascii="Arial" w:hAnsi="Arial" w:cs="Arial"/>
              </w:rPr>
              <w:lastRenderedPageBreak/>
              <w:t>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392,249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0A6D12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391,055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0A6D12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391,055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391,055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391,055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1,194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20,200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20,200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20,200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20,200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20,200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26</w:t>
            </w:r>
            <w:r w:rsidR="00463DE6" w:rsidRPr="00C55F52">
              <w:rPr>
                <w:rFonts w:ascii="Arial" w:hAnsi="Arial" w:cs="Arial"/>
              </w:rPr>
              <w:t>,671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Троицкокраснянский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proofErr w:type="gramStart"/>
            <w:r w:rsidRPr="00C55F52">
              <w:rPr>
                <w:rFonts w:ascii="Arial" w:hAnsi="Arial" w:cs="Arial"/>
              </w:rPr>
              <w:t>Подпрограмма  «</w:t>
            </w:r>
            <w:proofErr w:type="gramEnd"/>
            <w:r w:rsidRPr="00C55F52">
              <w:rPr>
                <w:rFonts w:ascii="Arial" w:hAnsi="Arial" w:cs="Arial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Троицкокраснянский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</w:t>
            </w:r>
            <w:r w:rsidRPr="00C55F52">
              <w:rPr>
                <w:rFonts w:ascii="Arial" w:hAnsi="Arial" w:cs="Arial"/>
              </w:rPr>
              <w:lastRenderedPageBreak/>
              <w:t xml:space="preserve">территории 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1394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C55F52">
              <w:rPr>
                <w:rFonts w:ascii="Arial" w:hAnsi="Arial" w:cs="Arial"/>
              </w:rPr>
              <w:t>мероприятий</w:t>
            </w:r>
            <w:proofErr w:type="gramEnd"/>
            <w:r w:rsidRPr="00C55F52">
              <w:rPr>
                <w:rFonts w:ascii="Arial" w:hAnsi="Arial" w:cs="Arial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1532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55F52">
              <w:rPr>
                <w:rFonts w:ascii="Arial" w:hAnsi="Arial" w:cs="Arial"/>
                <w:bCs/>
              </w:rPr>
              <w:t xml:space="preserve">Муниципальная программа «Развитие и укрепление материально-технической базы </w:t>
            </w:r>
          </w:p>
          <w:p w:rsidR="00463DE6" w:rsidRPr="00C55F52" w:rsidRDefault="00463DE6" w:rsidP="00C55F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55F52">
              <w:rPr>
                <w:rFonts w:ascii="Arial" w:hAnsi="Arial" w:cs="Arial"/>
                <w:bCs/>
              </w:rPr>
              <w:t xml:space="preserve">муниципального образования </w:t>
            </w:r>
            <w:proofErr w:type="gramStart"/>
            <w:r w:rsidRPr="00C55F52">
              <w:rPr>
                <w:rFonts w:ascii="Arial" w:hAnsi="Arial" w:cs="Arial"/>
                <w:bCs/>
              </w:rPr>
              <w:t xml:space="preserve">« </w:t>
            </w:r>
            <w:proofErr w:type="spellStart"/>
            <w:r w:rsidRPr="00C55F52">
              <w:rPr>
                <w:rFonts w:ascii="Arial" w:hAnsi="Arial" w:cs="Arial"/>
                <w:bCs/>
              </w:rPr>
              <w:t>Троицкокраснянский</w:t>
            </w:r>
            <w:proofErr w:type="spellEnd"/>
            <w:proofErr w:type="gramEnd"/>
            <w:r w:rsidRPr="00C55F52">
              <w:rPr>
                <w:rFonts w:ascii="Arial" w:hAnsi="Arial" w:cs="Arial"/>
                <w:bCs/>
              </w:rPr>
              <w:t xml:space="preserve"> сельсовет» </w:t>
            </w:r>
            <w:proofErr w:type="spellStart"/>
            <w:r w:rsidRPr="00C55F52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  <w:bCs/>
              </w:rPr>
              <w:t xml:space="preserve"> райо</w:t>
            </w:r>
            <w:r w:rsidR="008B09C8" w:rsidRPr="00C55F52">
              <w:rPr>
                <w:rFonts w:ascii="Arial" w:hAnsi="Arial" w:cs="Arial"/>
                <w:bCs/>
              </w:rPr>
              <w:t>на Курской области на  2021-2024</w:t>
            </w:r>
            <w:r w:rsidRPr="00C55F52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22</w:t>
            </w:r>
            <w:r w:rsidR="00463DE6" w:rsidRPr="00C55F52">
              <w:rPr>
                <w:rFonts w:ascii="Arial" w:hAnsi="Arial" w:cs="Arial"/>
              </w:rPr>
              <w:t>,671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</w:t>
            </w:r>
            <w:r w:rsidR="008B09C8" w:rsidRPr="00C55F52">
              <w:rPr>
                <w:rFonts w:ascii="Arial" w:hAnsi="Arial" w:cs="Arial"/>
              </w:rPr>
              <w:t>она Курской области на 2021-2024</w:t>
            </w:r>
            <w:r w:rsidRPr="00C55F52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22</w:t>
            </w:r>
            <w:r w:rsidR="00463DE6" w:rsidRPr="00C55F52">
              <w:rPr>
                <w:rFonts w:ascii="Arial" w:hAnsi="Arial" w:cs="Arial"/>
              </w:rPr>
              <w:t>,671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55F52">
              <w:rPr>
                <w:rFonts w:ascii="Arial" w:hAnsi="Arial" w:cs="Arial"/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C55F52">
              <w:rPr>
                <w:rFonts w:ascii="Arial" w:hAnsi="Arial" w:cs="Arial"/>
                <w:bCs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  <w:bCs/>
              </w:rPr>
              <w:t xml:space="preserve"> </w:t>
            </w:r>
            <w:r w:rsidRPr="00C55F52">
              <w:rPr>
                <w:rFonts w:ascii="Arial" w:hAnsi="Arial" w:cs="Arial"/>
                <w:bCs/>
              </w:rPr>
              <w:lastRenderedPageBreak/>
              <w:t xml:space="preserve">сельсовета </w:t>
            </w:r>
            <w:proofErr w:type="spellStart"/>
            <w:r w:rsidRPr="00C55F52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22</w:t>
            </w:r>
            <w:r w:rsidR="00463DE6" w:rsidRPr="00C55F52">
              <w:rPr>
                <w:rFonts w:ascii="Arial" w:hAnsi="Arial" w:cs="Arial"/>
              </w:rPr>
              <w:t>,671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55F52">
              <w:rPr>
                <w:rFonts w:ascii="Arial" w:hAnsi="Arial" w:cs="Arial"/>
                <w:bCs/>
              </w:rPr>
              <w:t>Прочие расходы бюджетов сельских поселений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22</w:t>
            </w:r>
            <w:r w:rsidR="00463DE6" w:rsidRPr="00C55F52">
              <w:rPr>
                <w:rFonts w:ascii="Arial" w:hAnsi="Arial" w:cs="Arial"/>
              </w:rPr>
              <w:t>,671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22</w:t>
            </w:r>
            <w:r w:rsidR="00463DE6" w:rsidRPr="00C55F52">
              <w:rPr>
                <w:rFonts w:ascii="Arial" w:hAnsi="Arial" w:cs="Arial"/>
              </w:rPr>
              <w:t>,671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C55F52">
              <w:rPr>
                <w:rFonts w:ascii="Arial" w:hAnsi="Arial" w:cs="Arial"/>
              </w:rPr>
              <w:t>мероприятий</w:t>
            </w:r>
            <w:proofErr w:type="gramEnd"/>
            <w:r w:rsidRPr="00C55F52">
              <w:rPr>
                <w:rFonts w:ascii="Arial" w:hAnsi="Arial" w:cs="Arial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21 101 С1495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437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21 101 С1495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proofErr w:type="gramStart"/>
            <w:r w:rsidRPr="00C55F52">
              <w:rPr>
                <w:rFonts w:ascii="Arial" w:hAnsi="Arial" w:cs="Arial"/>
              </w:rPr>
              <w:t>Реализация  функций</w:t>
            </w:r>
            <w:proofErr w:type="gramEnd"/>
            <w:r w:rsidRPr="00C55F52">
              <w:rPr>
                <w:rFonts w:ascii="Arial" w:hAnsi="Arial" w:cs="Arial"/>
              </w:rPr>
              <w:t>, связанных с общегосударственным управлением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92,470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92,470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C55F52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92,470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C55F5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02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92,470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92,470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78,120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0 2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14,350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Муниципальная программа «Защита </w:t>
            </w:r>
            <w:proofErr w:type="gramStart"/>
            <w:r w:rsidRPr="00C55F52">
              <w:rPr>
                <w:rFonts w:ascii="Arial" w:hAnsi="Arial" w:cs="Arial"/>
              </w:rPr>
              <w:t>населения  и</w:t>
            </w:r>
            <w:proofErr w:type="gramEnd"/>
            <w:r w:rsidRPr="00C55F52">
              <w:rPr>
                <w:rFonts w:ascii="Arial" w:hAnsi="Arial" w:cs="Arial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C55F52">
              <w:rPr>
                <w:rFonts w:ascii="Arial" w:hAnsi="Arial" w:cs="Arial"/>
              </w:rPr>
              <w:t>муниципального  образования</w:t>
            </w:r>
            <w:proofErr w:type="gramEnd"/>
            <w:r w:rsidRPr="00C55F52">
              <w:rPr>
                <w:rFonts w:ascii="Arial" w:hAnsi="Arial" w:cs="Arial"/>
              </w:rPr>
              <w:t>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04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="00EF6A88" w:rsidRPr="00C55F52">
              <w:rPr>
                <w:rFonts w:ascii="Arial" w:hAnsi="Arial" w:cs="Arial"/>
              </w:rPr>
              <w:t>Троицкокраснянском</w:t>
            </w:r>
            <w:proofErr w:type="spellEnd"/>
            <w:r w:rsidRPr="00C55F52">
              <w:rPr>
                <w:rFonts w:ascii="Arial" w:hAnsi="Arial" w:cs="Arial"/>
              </w:rPr>
              <w:t xml:space="preserve">  сельсовете</w:t>
            </w:r>
            <w:proofErr w:type="gramEnd"/>
            <w:r w:rsidRPr="00C55F52">
              <w:rPr>
                <w:rFonts w:ascii="Arial" w:hAnsi="Arial" w:cs="Arial"/>
              </w:rPr>
              <w:t xml:space="preserve">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="00EF6A88" w:rsidRPr="00C55F52">
              <w:rPr>
                <w:rFonts w:ascii="Arial" w:hAnsi="Arial" w:cs="Arial"/>
              </w:rPr>
              <w:t>Троицкокраснянском</w:t>
            </w:r>
            <w:proofErr w:type="spellEnd"/>
            <w:r w:rsidRPr="00C55F52">
              <w:rPr>
                <w:rFonts w:ascii="Arial" w:hAnsi="Arial" w:cs="Arial"/>
              </w:rPr>
              <w:t xml:space="preserve">  сельсовете</w:t>
            </w:r>
            <w:proofErr w:type="gramEnd"/>
            <w:r w:rsidRPr="00C55F52">
              <w:rPr>
                <w:rFonts w:ascii="Arial" w:hAnsi="Arial" w:cs="Arial"/>
              </w:rPr>
              <w:t xml:space="preserve">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6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2,0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 xml:space="preserve">Благоустройство 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2,0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Троицкокраснянский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Троицкокраснянский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Троицкокраснянский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933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933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EF6A88" w:rsidRPr="00C55F52">
              <w:rPr>
                <w:rFonts w:ascii="Arial" w:hAnsi="Arial" w:cs="Arial"/>
              </w:rPr>
              <w:t>Троицкокраснянском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933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933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 xml:space="preserve">Основное мероприятие "Благоустройство мест </w:t>
            </w:r>
            <w:proofErr w:type="gramStart"/>
            <w:r w:rsidRPr="00C55F52">
              <w:rPr>
                <w:rFonts w:ascii="Arial" w:hAnsi="Arial" w:cs="Arial"/>
              </w:rPr>
              <w:t>захоронения  (</w:t>
            </w:r>
            <w:proofErr w:type="gramEnd"/>
            <w:r w:rsidRPr="00C55F52">
              <w:rPr>
                <w:rFonts w:ascii="Arial" w:hAnsi="Arial" w:cs="Arial"/>
              </w:rPr>
              <w:t>кладбищ) на территории поселения"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933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933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05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1,0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299,42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299,42</w:t>
            </w:r>
          </w:p>
        </w:tc>
      </w:tr>
      <w:tr w:rsidR="00463DE6" w:rsidRPr="00C55F52" w:rsidTr="00C55F52">
        <w:trPr>
          <w:trHeight w:val="315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Троицкокраснянский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299,42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Троицкокраснянский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299,42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01 10113330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96,351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C55F52">
              <w:rPr>
                <w:rFonts w:ascii="Arial" w:hAnsi="Arial" w:cs="Arial"/>
              </w:rPr>
              <w:lastRenderedPageBreak/>
              <w:t>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01 10113330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96,351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Расходы местного бюджета на заработную плату и </w:t>
            </w:r>
            <w:proofErr w:type="gramStart"/>
            <w:r w:rsidRPr="00C55F52">
              <w:rPr>
                <w:rFonts w:ascii="Arial" w:hAnsi="Arial" w:cs="Arial"/>
              </w:rPr>
              <w:t>начисления  на</w:t>
            </w:r>
            <w:proofErr w:type="gramEnd"/>
            <w:r w:rsidRPr="00C55F52">
              <w:rPr>
                <w:rFonts w:ascii="Arial" w:hAnsi="Arial" w:cs="Arial"/>
              </w:rPr>
              <w:t xml:space="preserve">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55F52">
              <w:rPr>
                <w:rFonts w:ascii="Arial" w:hAnsi="Arial" w:cs="Arial"/>
              </w:rPr>
              <w:t>софинансирования</w:t>
            </w:r>
            <w:proofErr w:type="spellEnd"/>
            <w:r w:rsidRPr="00C55F52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01 101</w:t>
            </w:r>
            <w:r w:rsidRPr="00C55F52">
              <w:rPr>
                <w:rFonts w:ascii="Arial" w:hAnsi="Arial" w:cs="Arial"/>
                <w:lang w:val="en-US"/>
              </w:rPr>
              <w:t>S</w:t>
            </w:r>
            <w:r w:rsidRPr="00C55F52">
              <w:rPr>
                <w:rFonts w:ascii="Arial" w:hAnsi="Arial" w:cs="Arial"/>
              </w:rPr>
              <w:t>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177,069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01 101</w:t>
            </w:r>
            <w:r w:rsidRPr="00C55F52">
              <w:rPr>
                <w:rFonts w:ascii="Arial" w:hAnsi="Arial" w:cs="Arial"/>
                <w:lang w:val="en-US"/>
              </w:rPr>
              <w:t>S</w:t>
            </w:r>
            <w:r w:rsidRPr="00C55F52">
              <w:rPr>
                <w:rFonts w:ascii="Arial" w:hAnsi="Arial" w:cs="Arial"/>
              </w:rPr>
              <w:t>3</w:t>
            </w:r>
            <w:r w:rsidRPr="00C55F52">
              <w:rPr>
                <w:rFonts w:ascii="Arial" w:hAnsi="Arial" w:cs="Arial"/>
                <w:lang w:val="en-US"/>
              </w:rPr>
              <w:t>3</w:t>
            </w:r>
            <w:r w:rsidRPr="00C55F52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177,069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26,0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0 8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26,0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202,00</w:t>
            </w:r>
          </w:p>
        </w:tc>
      </w:tr>
      <w:tr w:rsidR="00463DE6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C55F52" w:rsidRDefault="00463DE6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202,00</w:t>
            </w:r>
          </w:p>
        </w:tc>
      </w:tr>
      <w:tr w:rsidR="00DF1E9F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202,00</w:t>
            </w:r>
          </w:p>
        </w:tc>
      </w:tr>
      <w:tr w:rsidR="00DF1E9F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55F52">
              <w:rPr>
                <w:rFonts w:ascii="Arial" w:hAnsi="Arial" w:cs="Arial"/>
              </w:rPr>
              <w:t>Троицкокраснянского</w:t>
            </w:r>
            <w:proofErr w:type="spellEnd"/>
            <w:r w:rsidRPr="00C55F52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55F52">
              <w:rPr>
                <w:rFonts w:ascii="Arial" w:hAnsi="Arial" w:cs="Arial"/>
              </w:rPr>
              <w:t>Щигровского</w:t>
            </w:r>
            <w:proofErr w:type="spellEnd"/>
            <w:r w:rsidRPr="00C55F52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202,00</w:t>
            </w:r>
          </w:p>
        </w:tc>
      </w:tr>
      <w:tr w:rsidR="00DF1E9F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202,00</w:t>
            </w:r>
          </w:p>
        </w:tc>
      </w:tr>
      <w:tr w:rsidR="00DF1E9F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202,00</w:t>
            </w:r>
          </w:p>
        </w:tc>
      </w:tr>
      <w:tr w:rsidR="00DF1E9F" w:rsidRPr="00C55F52" w:rsidTr="00C55F52">
        <w:trPr>
          <w:trHeight w:val="70"/>
        </w:trPr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001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10</w:t>
            </w:r>
          </w:p>
        </w:tc>
        <w:tc>
          <w:tcPr>
            <w:tcW w:w="6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E9F" w:rsidRPr="00C55F52" w:rsidRDefault="00DF1E9F" w:rsidP="00C5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5F52">
              <w:rPr>
                <w:rFonts w:ascii="Arial" w:hAnsi="Arial" w:cs="Arial"/>
              </w:rPr>
              <w:t>202,00</w:t>
            </w:r>
          </w:p>
        </w:tc>
      </w:tr>
    </w:tbl>
    <w:p w:rsidR="000C361A" w:rsidRPr="00C55F52" w:rsidRDefault="000C361A" w:rsidP="00C55F52">
      <w:pPr>
        <w:tabs>
          <w:tab w:val="left" w:pos="8745"/>
        </w:tabs>
        <w:ind w:firstLine="709"/>
        <w:jc w:val="both"/>
        <w:rPr>
          <w:rFonts w:ascii="Arial" w:hAnsi="Arial" w:cs="Arial"/>
          <w:spacing w:val="1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C55F52" w:rsidRDefault="000C361A" w:rsidP="00C55F52">
      <w:pPr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Default="000C361A" w:rsidP="000C361A">
      <w:pPr>
        <w:ind w:firstLine="709"/>
        <w:jc w:val="right"/>
        <w:rPr>
          <w:rFonts w:ascii="Arial" w:hAnsi="Arial" w:cs="Arial"/>
        </w:rPr>
      </w:pPr>
    </w:p>
    <w:p w:rsidR="00746318" w:rsidRDefault="00746318" w:rsidP="000C361A">
      <w:pPr>
        <w:ind w:firstLine="709"/>
        <w:jc w:val="right"/>
        <w:rPr>
          <w:rFonts w:ascii="Arial" w:hAnsi="Arial" w:cs="Arial"/>
        </w:rPr>
      </w:pPr>
    </w:p>
    <w:p w:rsidR="00746318" w:rsidRDefault="00746318" w:rsidP="000C361A">
      <w:pPr>
        <w:ind w:firstLine="709"/>
        <w:jc w:val="right"/>
        <w:rPr>
          <w:rFonts w:ascii="Arial" w:hAnsi="Arial" w:cs="Arial"/>
        </w:rPr>
      </w:pPr>
    </w:p>
    <w:p w:rsidR="00746318" w:rsidRPr="005921DA" w:rsidRDefault="00746318" w:rsidP="000C361A">
      <w:pPr>
        <w:ind w:firstLine="709"/>
        <w:jc w:val="right"/>
        <w:rPr>
          <w:rFonts w:ascii="Arial" w:hAnsi="Arial" w:cs="Arial"/>
        </w:rPr>
      </w:pPr>
    </w:p>
    <w:p w:rsidR="00AD27BD" w:rsidRPr="005921DA" w:rsidRDefault="00AD27BD" w:rsidP="006806A4">
      <w:pPr>
        <w:rPr>
          <w:rFonts w:ascii="Arial" w:hAnsi="Arial" w:cs="Arial"/>
          <w:sz w:val="28"/>
          <w:szCs w:val="28"/>
          <w:highlight w:val="yellow"/>
        </w:rPr>
      </w:pPr>
    </w:p>
    <w:p w:rsidR="00AD27BD" w:rsidRPr="005921DA" w:rsidRDefault="00AD27BD" w:rsidP="000C361A">
      <w:pPr>
        <w:ind w:firstLine="709"/>
        <w:jc w:val="right"/>
        <w:rPr>
          <w:rFonts w:ascii="Arial" w:hAnsi="Arial" w:cs="Arial"/>
          <w:sz w:val="28"/>
          <w:szCs w:val="28"/>
          <w:highlight w:val="yellow"/>
        </w:rPr>
      </w:pPr>
    </w:p>
    <w:p w:rsidR="000C361A" w:rsidRPr="00746318" w:rsidRDefault="00746318" w:rsidP="000C361A">
      <w:pPr>
        <w:ind w:firstLine="709"/>
        <w:jc w:val="right"/>
        <w:rPr>
          <w:rFonts w:ascii="Arial" w:hAnsi="Arial" w:cs="Arial"/>
        </w:rPr>
      </w:pPr>
      <w:r w:rsidRPr="00746318">
        <w:rPr>
          <w:rFonts w:ascii="Arial" w:hAnsi="Arial" w:cs="Arial"/>
        </w:rPr>
        <w:lastRenderedPageBreak/>
        <w:t xml:space="preserve">Приложение </w:t>
      </w:r>
      <w:r w:rsidR="008B09C8" w:rsidRPr="00746318">
        <w:rPr>
          <w:rFonts w:ascii="Arial" w:hAnsi="Arial" w:cs="Arial"/>
        </w:rPr>
        <w:t>№ 8</w:t>
      </w:r>
    </w:p>
    <w:p w:rsidR="000C361A" w:rsidRPr="00746318" w:rsidRDefault="000C361A" w:rsidP="000C361A">
      <w:pPr>
        <w:ind w:firstLine="709"/>
        <w:jc w:val="right"/>
        <w:rPr>
          <w:rFonts w:ascii="Arial" w:hAnsi="Arial" w:cs="Arial"/>
        </w:rPr>
      </w:pPr>
      <w:r w:rsidRPr="00746318">
        <w:rPr>
          <w:rFonts w:ascii="Arial" w:hAnsi="Arial" w:cs="Arial"/>
        </w:rPr>
        <w:t>к проекту решения Собрания депутатов</w:t>
      </w:r>
    </w:p>
    <w:p w:rsidR="000C361A" w:rsidRPr="00746318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746318">
        <w:rPr>
          <w:rFonts w:ascii="Arial" w:hAnsi="Arial" w:cs="Arial"/>
        </w:rPr>
        <w:t>Троицкокраснянского</w:t>
      </w:r>
      <w:proofErr w:type="spellEnd"/>
      <w:r w:rsidR="000C361A" w:rsidRPr="00746318">
        <w:rPr>
          <w:rFonts w:ascii="Arial" w:hAnsi="Arial" w:cs="Arial"/>
        </w:rPr>
        <w:t xml:space="preserve"> сельсовета</w:t>
      </w:r>
    </w:p>
    <w:p w:rsidR="000C361A" w:rsidRPr="00746318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746318">
        <w:rPr>
          <w:rFonts w:ascii="Arial" w:hAnsi="Arial" w:cs="Arial"/>
        </w:rPr>
        <w:t>Щигровского</w:t>
      </w:r>
      <w:proofErr w:type="spellEnd"/>
      <w:r w:rsidRPr="00746318">
        <w:rPr>
          <w:rFonts w:ascii="Arial" w:hAnsi="Arial" w:cs="Arial"/>
        </w:rPr>
        <w:t xml:space="preserve"> района Курской области</w:t>
      </w:r>
    </w:p>
    <w:p w:rsidR="000C361A" w:rsidRDefault="00746318" w:rsidP="00746318">
      <w:pPr>
        <w:ind w:firstLine="709"/>
        <w:jc w:val="right"/>
        <w:rPr>
          <w:rFonts w:ascii="Arial" w:hAnsi="Arial" w:cs="Arial"/>
        </w:rPr>
      </w:pPr>
      <w:r w:rsidRPr="00746318">
        <w:rPr>
          <w:rFonts w:ascii="Arial" w:hAnsi="Arial" w:cs="Arial"/>
        </w:rPr>
        <w:t>от «21» декабря 2021 г. №4-16-7</w:t>
      </w:r>
    </w:p>
    <w:p w:rsidR="00746318" w:rsidRPr="00746318" w:rsidRDefault="00746318" w:rsidP="00746318">
      <w:pPr>
        <w:ind w:firstLine="709"/>
        <w:jc w:val="right"/>
        <w:rPr>
          <w:rFonts w:ascii="Arial" w:hAnsi="Arial" w:cs="Arial"/>
        </w:rPr>
      </w:pPr>
    </w:p>
    <w:p w:rsidR="000C361A" w:rsidRPr="00746318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  <w:r w:rsidRPr="00746318">
        <w:rPr>
          <w:rFonts w:ascii="Arial" w:hAnsi="Arial" w:cs="Arial"/>
          <w:b/>
          <w:bCs/>
          <w:sz w:val="32"/>
          <w:szCs w:val="32"/>
        </w:rPr>
        <w:t>Ведомственная структура ра</w:t>
      </w:r>
      <w:r w:rsidR="00746318">
        <w:rPr>
          <w:rFonts w:ascii="Arial" w:hAnsi="Arial" w:cs="Arial"/>
          <w:b/>
          <w:bCs/>
          <w:sz w:val="32"/>
          <w:szCs w:val="32"/>
        </w:rPr>
        <w:t xml:space="preserve">сходов бюджета </w:t>
      </w:r>
      <w:r w:rsidRPr="00746318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91483A" w:rsidRPr="00746318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746318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4631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746318"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2023 и 2024 годов</w:t>
      </w:r>
    </w:p>
    <w:p w:rsidR="000C361A" w:rsidRPr="005921DA" w:rsidRDefault="000C361A" w:rsidP="000C361A">
      <w:pPr>
        <w:ind w:firstLine="709"/>
        <w:rPr>
          <w:rFonts w:ascii="Arial" w:hAnsi="Arial" w:cs="Arial"/>
          <w:spacing w:val="1"/>
          <w:sz w:val="20"/>
          <w:szCs w:val="20"/>
        </w:rPr>
      </w:pPr>
    </w:p>
    <w:tbl>
      <w:tblPr>
        <w:tblW w:w="9356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425"/>
        <w:gridCol w:w="425"/>
        <w:gridCol w:w="1560"/>
        <w:gridCol w:w="567"/>
        <w:gridCol w:w="992"/>
        <w:gridCol w:w="992"/>
      </w:tblGrid>
      <w:tr w:rsidR="008F4825" w:rsidRPr="00746318" w:rsidTr="008F4825">
        <w:trPr>
          <w:trHeight w:val="240"/>
        </w:trPr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746318" w:rsidRDefault="000C361A" w:rsidP="0074631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left="96" w:right="54"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left="109" w:right="99"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left="150" w:right="100"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Плановый период</w:t>
            </w:r>
          </w:p>
        </w:tc>
      </w:tr>
      <w:tr w:rsidR="008F4825" w:rsidRPr="00746318" w:rsidTr="008F4825">
        <w:trPr>
          <w:trHeight w:val="585"/>
        </w:trPr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ГРБС</w:t>
            </w: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left="96" w:right="54"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left="109" w:right="99"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left="150" w:right="100"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2023 год</w:t>
            </w:r>
          </w:p>
          <w:p w:rsidR="000C361A" w:rsidRPr="00746318" w:rsidRDefault="000C361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(</w:t>
            </w:r>
            <w:proofErr w:type="spellStart"/>
            <w:r w:rsidRPr="00746318">
              <w:rPr>
                <w:rFonts w:ascii="Arial" w:hAnsi="Arial" w:cs="Arial"/>
              </w:rPr>
              <w:t>тыс.руб</w:t>
            </w:r>
            <w:proofErr w:type="spellEnd"/>
            <w:r w:rsidRPr="00746318">
              <w:rPr>
                <w:rFonts w:ascii="Arial" w:hAnsi="Arial" w:cs="Arial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2024 год (</w:t>
            </w:r>
            <w:proofErr w:type="spellStart"/>
            <w:r w:rsidRPr="00746318">
              <w:rPr>
                <w:rFonts w:ascii="Arial" w:hAnsi="Arial" w:cs="Arial"/>
              </w:rPr>
              <w:t>тыс.руб</w:t>
            </w:r>
            <w:proofErr w:type="spellEnd"/>
            <w:r w:rsidRPr="00746318">
              <w:rPr>
                <w:rFonts w:ascii="Arial" w:hAnsi="Arial" w:cs="Arial"/>
              </w:rPr>
              <w:t>.)</w:t>
            </w:r>
          </w:p>
        </w:tc>
      </w:tr>
      <w:tr w:rsidR="008F4825" w:rsidRPr="00746318" w:rsidTr="008F482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8</w:t>
            </w:r>
          </w:p>
        </w:tc>
      </w:tr>
      <w:tr w:rsidR="008F4825" w:rsidRPr="00746318" w:rsidTr="008F482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983,589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982,760</w:t>
            </w:r>
          </w:p>
        </w:tc>
      </w:tr>
      <w:tr w:rsidR="008F4825" w:rsidRPr="00746318" w:rsidTr="008F482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72762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22,201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72762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44,193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72762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788,850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863,569</w:t>
            </w:r>
          </w:p>
        </w:tc>
      </w:tr>
      <w:tr w:rsidR="008F4825" w:rsidRPr="00746318" w:rsidTr="008F4825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361A" w:rsidRPr="00746318" w:rsidRDefault="000C361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1C73E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1A" w:rsidRPr="00746318" w:rsidRDefault="001C73EA" w:rsidP="00746318">
            <w:pPr>
              <w:tabs>
                <w:tab w:val="left" w:pos="792"/>
              </w:tabs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tabs>
                <w:tab w:val="left" w:pos="792"/>
              </w:tabs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tabs>
                <w:tab w:val="left" w:pos="792"/>
              </w:tabs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tabs>
                <w:tab w:val="left" w:pos="792"/>
              </w:tabs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</w:tr>
      <w:tr w:rsidR="008F4825" w:rsidRPr="00746318" w:rsidTr="008F4825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C73EA" w:rsidRPr="00746318" w:rsidRDefault="001C73E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tabs>
                <w:tab w:val="left" w:pos="792"/>
              </w:tabs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374,804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46318">
              <w:rPr>
                <w:rFonts w:ascii="Arial" w:hAnsi="Arial" w:cs="Arial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73EA" w:rsidRPr="00746318" w:rsidRDefault="001C73E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392,249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3EA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392,249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5964A4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391,055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5964A4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391,055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5964A4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391,055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5964A4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391,055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391,055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391,055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391,055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391,055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1,194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1,194</w:t>
            </w:r>
          </w:p>
        </w:tc>
      </w:tr>
      <w:tr w:rsidR="008F4825" w:rsidRPr="00746318" w:rsidTr="008F4825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21,797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71,630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Троицкокраснянский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proofErr w:type="gramStart"/>
            <w:r w:rsidRPr="00746318">
              <w:rPr>
                <w:rFonts w:ascii="Arial" w:hAnsi="Arial" w:cs="Arial"/>
              </w:rPr>
              <w:t>Подпрограмма  «</w:t>
            </w:r>
            <w:proofErr w:type="gramEnd"/>
            <w:r w:rsidRPr="00746318">
              <w:rPr>
                <w:rFonts w:ascii="Arial" w:hAnsi="Arial" w:cs="Arial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Троицкокраснянский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bCs/>
              </w:rPr>
            </w:pPr>
            <w:r w:rsidRPr="00746318">
              <w:rPr>
                <w:rFonts w:ascii="Arial" w:hAnsi="Arial" w:cs="Arial"/>
                <w:bCs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46318">
              <w:rPr>
                <w:rFonts w:ascii="Arial" w:hAnsi="Arial" w:cs="Arial"/>
                <w:bCs/>
              </w:rPr>
              <w:t>Троицкокраснянский</w:t>
            </w:r>
            <w:proofErr w:type="spellEnd"/>
            <w:r w:rsidRPr="00746318">
              <w:rPr>
                <w:rFonts w:ascii="Arial" w:hAnsi="Arial" w:cs="Arial"/>
                <w:bCs/>
              </w:rPr>
              <w:t xml:space="preserve"> сельсовет» </w:t>
            </w:r>
            <w:proofErr w:type="spellStart"/>
            <w:r w:rsidRPr="00746318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  <w:bCs/>
              </w:rPr>
              <w:t xml:space="preserve"> района Курской области </w:t>
            </w:r>
            <w:proofErr w:type="gramStart"/>
            <w:r w:rsidR="008B09C8" w:rsidRPr="00746318">
              <w:rPr>
                <w:rFonts w:ascii="Arial" w:hAnsi="Arial" w:cs="Arial"/>
                <w:bCs/>
              </w:rPr>
              <w:t>на  2021</w:t>
            </w:r>
            <w:proofErr w:type="gramEnd"/>
            <w:r w:rsidR="008B09C8" w:rsidRPr="00746318">
              <w:rPr>
                <w:rFonts w:ascii="Arial" w:hAnsi="Arial" w:cs="Arial"/>
                <w:bCs/>
              </w:rPr>
              <w:t>-2024</w:t>
            </w:r>
            <w:r w:rsidRPr="00746318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DE6" w:rsidRPr="00746318" w:rsidRDefault="00463DE6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DE6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20,797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123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71,630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20,797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71,630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bCs/>
              </w:rPr>
            </w:pPr>
            <w:r w:rsidRPr="00746318">
              <w:rPr>
                <w:rFonts w:ascii="Arial" w:hAnsi="Arial" w:cs="Arial"/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746318">
              <w:rPr>
                <w:rFonts w:ascii="Arial" w:hAnsi="Arial" w:cs="Arial"/>
                <w:bCs/>
              </w:rPr>
              <w:t>Троицкокраснянского</w:t>
            </w:r>
            <w:proofErr w:type="spellEnd"/>
            <w:r w:rsidRPr="00746318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746318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20,797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71,630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  <w:bCs/>
              </w:rPr>
            </w:pPr>
            <w:r w:rsidRPr="00746318">
              <w:rPr>
                <w:rFonts w:ascii="Arial" w:hAnsi="Arial" w:cs="Arial"/>
                <w:bCs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20,797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71,630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20,797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71,630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98,884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98,884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746318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98,884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  <w:snapToGrid w:val="0"/>
              </w:rPr>
            </w:pPr>
            <w:r w:rsidRPr="0074631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98,884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</w:t>
            </w:r>
            <w:r w:rsidRPr="00746318">
              <w:rPr>
                <w:rFonts w:ascii="Arial" w:hAnsi="Arial" w:cs="Arial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98,884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93,744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93,744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1,804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5,140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Муниципальная программа «Защита </w:t>
            </w:r>
            <w:proofErr w:type="gramStart"/>
            <w:r w:rsidRPr="00746318">
              <w:rPr>
                <w:rFonts w:ascii="Arial" w:hAnsi="Arial" w:cs="Arial"/>
              </w:rPr>
              <w:t>населения  и</w:t>
            </w:r>
            <w:proofErr w:type="gramEnd"/>
            <w:r w:rsidRPr="00746318">
              <w:rPr>
                <w:rFonts w:ascii="Arial" w:hAnsi="Arial" w:cs="Arial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746318">
              <w:rPr>
                <w:rFonts w:ascii="Arial" w:hAnsi="Arial" w:cs="Arial"/>
              </w:rPr>
              <w:t>муниципального  образования</w:t>
            </w:r>
            <w:proofErr w:type="gramEnd"/>
            <w:r w:rsidRPr="00746318">
              <w:rPr>
                <w:rFonts w:ascii="Arial" w:hAnsi="Arial" w:cs="Arial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="00EF6A88" w:rsidRPr="00746318">
              <w:rPr>
                <w:rFonts w:ascii="Arial" w:hAnsi="Arial" w:cs="Arial"/>
              </w:rPr>
              <w:t>Троицкокраснянском</w:t>
            </w:r>
            <w:proofErr w:type="spellEnd"/>
            <w:r w:rsidRPr="00746318">
              <w:rPr>
                <w:rFonts w:ascii="Arial" w:hAnsi="Arial" w:cs="Arial"/>
              </w:rPr>
              <w:t xml:space="preserve">  сельсовете</w:t>
            </w:r>
            <w:proofErr w:type="gramEnd"/>
            <w:r w:rsidRPr="00746318">
              <w:rPr>
                <w:rFonts w:ascii="Arial" w:hAnsi="Arial" w:cs="Arial"/>
              </w:rPr>
              <w:t xml:space="preserve"> </w:t>
            </w:r>
            <w:proofErr w:type="spellStart"/>
            <w:r w:rsidRPr="00746318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="00EF6A88" w:rsidRPr="00746318">
              <w:rPr>
                <w:rFonts w:ascii="Arial" w:hAnsi="Arial" w:cs="Arial"/>
              </w:rPr>
              <w:t>Троицкокраснянском</w:t>
            </w:r>
            <w:proofErr w:type="spellEnd"/>
            <w:r w:rsidRPr="00746318">
              <w:rPr>
                <w:rFonts w:ascii="Arial" w:hAnsi="Arial" w:cs="Arial"/>
              </w:rPr>
              <w:t xml:space="preserve">  сельсовете</w:t>
            </w:r>
            <w:proofErr w:type="gramEnd"/>
            <w:r w:rsidRPr="00746318">
              <w:rPr>
                <w:rFonts w:ascii="Arial" w:hAnsi="Arial" w:cs="Arial"/>
              </w:rPr>
              <w:t xml:space="preserve">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adjustRightInd w:val="0"/>
              <w:ind w:hanging="10"/>
              <w:jc w:val="both"/>
              <w:outlineLvl w:val="4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Троицкокраснянский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Троицкокраснянский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746318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Троицкокраснянский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EF6A88" w:rsidRPr="00746318">
              <w:rPr>
                <w:rFonts w:ascii="Arial" w:hAnsi="Arial" w:cs="Arial"/>
              </w:rPr>
              <w:t>Троицкокраснянском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Основное мероприятие "Благоустройство мест </w:t>
            </w:r>
            <w:proofErr w:type="gramStart"/>
            <w:r w:rsidRPr="00746318">
              <w:rPr>
                <w:rFonts w:ascii="Arial" w:hAnsi="Arial" w:cs="Arial"/>
              </w:rPr>
              <w:t>захоронения  (</w:t>
            </w:r>
            <w:proofErr w:type="gramEnd"/>
            <w:r w:rsidRPr="00746318">
              <w:rPr>
                <w:rFonts w:ascii="Arial" w:hAnsi="Arial" w:cs="Arial"/>
              </w:rPr>
              <w:t>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</w:tr>
      <w:tr w:rsidR="008F4825" w:rsidRPr="00746318" w:rsidTr="008F4825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</w:tr>
      <w:tr w:rsidR="008F4825" w:rsidRPr="00746318" w:rsidTr="008F482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71,990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71,990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Троицкокраснянский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71,990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Троицкокраснянский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71,990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Основное мероприятие </w:t>
            </w:r>
            <w:r w:rsidRPr="00746318">
              <w:rPr>
                <w:rFonts w:ascii="Arial" w:hAnsi="Arial" w:cs="Arial"/>
              </w:rPr>
              <w:lastRenderedPageBreak/>
              <w:t xml:space="preserve">"Сохранение и развитие культуры 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71,990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71,990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45,99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0 1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46318">
              <w:rPr>
                <w:rFonts w:ascii="Arial" w:hAnsi="Arial" w:cs="Arial"/>
              </w:rPr>
              <w:t>Троицкокраснянского</w:t>
            </w:r>
            <w:proofErr w:type="spellEnd"/>
            <w:r w:rsidRPr="0074631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46318">
              <w:rPr>
                <w:rFonts w:ascii="Arial" w:hAnsi="Arial" w:cs="Arial"/>
              </w:rPr>
              <w:t>Щигровского</w:t>
            </w:r>
            <w:proofErr w:type="spellEnd"/>
            <w:r w:rsidRPr="00746318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 xml:space="preserve">02 000 00000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  <w:tr w:rsidR="008F4825" w:rsidRPr="00746318" w:rsidTr="008F4825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7A" w:rsidRPr="00746318" w:rsidRDefault="007D077A" w:rsidP="00746318">
            <w:pPr>
              <w:widowControl w:val="0"/>
              <w:autoSpaceDE w:val="0"/>
              <w:autoSpaceDN w:val="0"/>
              <w:adjustRightInd w:val="0"/>
              <w:ind w:hanging="10"/>
              <w:jc w:val="both"/>
              <w:rPr>
                <w:rFonts w:ascii="Arial" w:hAnsi="Arial" w:cs="Arial"/>
              </w:rPr>
            </w:pPr>
            <w:r w:rsidRPr="00746318">
              <w:rPr>
                <w:rFonts w:ascii="Arial" w:hAnsi="Arial" w:cs="Arial"/>
              </w:rPr>
              <w:t>-</w:t>
            </w:r>
          </w:p>
        </w:tc>
      </w:tr>
    </w:tbl>
    <w:p w:rsidR="000C361A" w:rsidRPr="00746318" w:rsidRDefault="000C361A" w:rsidP="00746318">
      <w:pPr>
        <w:ind w:firstLine="709"/>
        <w:jc w:val="both"/>
        <w:rPr>
          <w:rFonts w:ascii="Arial" w:hAnsi="Arial" w:cs="Arial"/>
          <w:spacing w:val="1"/>
        </w:rPr>
      </w:pPr>
    </w:p>
    <w:p w:rsidR="000C361A" w:rsidRPr="00746318" w:rsidRDefault="000C361A" w:rsidP="00746318">
      <w:pPr>
        <w:ind w:firstLine="709"/>
        <w:jc w:val="both"/>
        <w:rPr>
          <w:rFonts w:ascii="Arial" w:hAnsi="Arial" w:cs="Arial"/>
          <w:spacing w:val="1"/>
        </w:rPr>
      </w:pPr>
    </w:p>
    <w:p w:rsidR="000C361A" w:rsidRPr="00746318" w:rsidRDefault="000C361A" w:rsidP="00746318">
      <w:pPr>
        <w:ind w:firstLine="709"/>
        <w:jc w:val="both"/>
        <w:rPr>
          <w:rFonts w:ascii="Arial" w:hAnsi="Arial" w:cs="Arial"/>
          <w:spacing w:val="1"/>
        </w:rPr>
      </w:pPr>
    </w:p>
    <w:p w:rsidR="000C361A" w:rsidRPr="00746318" w:rsidRDefault="000C361A" w:rsidP="00746318">
      <w:pPr>
        <w:ind w:firstLine="709"/>
        <w:jc w:val="both"/>
        <w:rPr>
          <w:rFonts w:ascii="Arial" w:hAnsi="Arial" w:cs="Arial"/>
          <w:spacing w:val="1"/>
        </w:rPr>
      </w:pPr>
    </w:p>
    <w:p w:rsidR="000C361A" w:rsidRDefault="000C361A" w:rsidP="00615AC1">
      <w:pPr>
        <w:tabs>
          <w:tab w:val="left" w:pos="9360"/>
        </w:tabs>
        <w:jc w:val="both"/>
        <w:rPr>
          <w:rFonts w:ascii="Arial" w:hAnsi="Arial" w:cs="Arial"/>
          <w:spacing w:val="1"/>
        </w:rPr>
      </w:pPr>
    </w:p>
    <w:p w:rsidR="00615AC1" w:rsidRPr="00746318" w:rsidRDefault="00615AC1" w:rsidP="00615AC1">
      <w:pPr>
        <w:tabs>
          <w:tab w:val="left" w:pos="9360"/>
        </w:tabs>
        <w:jc w:val="both"/>
        <w:rPr>
          <w:rFonts w:ascii="Arial" w:hAnsi="Arial" w:cs="Arial"/>
          <w:spacing w:val="1"/>
        </w:rPr>
      </w:pPr>
    </w:p>
    <w:p w:rsidR="000C361A" w:rsidRPr="005921DA" w:rsidRDefault="000C361A" w:rsidP="000C361A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60" w:type="dxa"/>
        <w:tblLook w:val="04A0" w:firstRow="1" w:lastRow="0" w:firstColumn="1" w:lastColumn="0" w:noHBand="0" w:noVBand="1"/>
      </w:tblPr>
      <w:tblGrid>
        <w:gridCol w:w="5655"/>
        <w:gridCol w:w="1591"/>
        <w:gridCol w:w="825"/>
        <w:gridCol w:w="1218"/>
        <w:gridCol w:w="471"/>
      </w:tblGrid>
      <w:tr w:rsidR="000C361A" w:rsidRPr="005921DA" w:rsidTr="00D643FA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1A" w:rsidRPr="005921DA" w:rsidRDefault="000C361A" w:rsidP="00615AC1">
            <w:pPr>
              <w:ind w:right="567"/>
              <w:rPr>
                <w:rFonts w:ascii="Arial" w:hAnsi="Arial" w:cs="Arial"/>
                <w:sz w:val="28"/>
                <w:szCs w:val="28"/>
              </w:rPr>
            </w:pPr>
          </w:p>
          <w:p w:rsidR="000C361A" w:rsidRPr="00615AC1" w:rsidRDefault="008B09C8" w:rsidP="00615AC1">
            <w:pPr>
              <w:ind w:right="567" w:firstLine="709"/>
              <w:jc w:val="right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Приложение №9</w:t>
            </w:r>
          </w:p>
          <w:p w:rsidR="000C361A" w:rsidRPr="00615AC1" w:rsidRDefault="000C361A" w:rsidP="00615AC1">
            <w:pPr>
              <w:ind w:right="567" w:firstLine="709"/>
              <w:jc w:val="right"/>
              <w:rPr>
                <w:rFonts w:ascii="Arial" w:hAnsi="Arial" w:cs="Arial"/>
              </w:rPr>
            </w:pPr>
            <w:proofErr w:type="gramStart"/>
            <w:r w:rsidRPr="00615AC1">
              <w:rPr>
                <w:rFonts w:ascii="Arial" w:hAnsi="Arial" w:cs="Arial"/>
              </w:rPr>
              <w:t>к  проекту</w:t>
            </w:r>
            <w:proofErr w:type="gramEnd"/>
            <w:r w:rsidRPr="00615AC1">
              <w:rPr>
                <w:rFonts w:ascii="Arial" w:hAnsi="Arial" w:cs="Arial"/>
              </w:rPr>
              <w:t xml:space="preserve"> решения Собрания депутатов</w:t>
            </w:r>
          </w:p>
          <w:p w:rsidR="000C361A" w:rsidRPr="00615AC1" w:rsidRDefault="0091483A" w:rsidP="00615AC1">
            <w:pPr>
              <w:ind w:right="567" w:firstLine="709"/>
              <w:jc w:val="right"/>
              <w:rPr>
                <w:rFonts w:ascii="Arial" w:hAnsi="Arial" w:cs="Arial"/>
              </w:rPr>
            </w:pPr>
            <w:proofErr w:type="spellStart"/>
            <w:r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="000C361A" w:rsidRPr="00615AC1">
              <w:rPr>
                <w:rFonts w:ascii="Arial" w:hAnsi="Arial" w:cs="Arial"/>
              </w:rPr>
              <w:t xml:space="preserve"> сельсовета</w:t>
            </w:r>
          </w:p>
          <w:p w:rsidR="000C361A" w:rsidRPr="00615AC1" w:rsidRDefault="000C361A" w:rsidP="00615AC1">
            <w:pPr>
              <w:ind w:right="567" w:firstLine="709"/>
              <w:jc w:val="right"/>
              <w:rPr>
                <w:rFonts w:ascii="Arial" w:hAnsi="Arial" w:cs="Arial"/>
              </w:rPr>
            </w:pP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района Курской области</w:t>
            </w:r>
          </w:p>
          <w:p w:rsidR="000C361A" w:rsidRPr="00615AC1" w:rsidRDefault="00615AC1" w:rsidP="00615AC1">
            <w:pPr>
              <w:ind w:right="567"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«21» декабря 2021 г. №4-16-7</w:t>
            </w:r>
          </w:p>
          <w:p w:rsidR="00C102FD" w:rsidRPr="005921DA" w:rsidRDefault="00C102FD" w:rsidP="00615AC1">
            <w:pPr>
              <w:ind w:right="567"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C361A" w:rsidRPr="00615AC1" w:rsidRDefault="000C361A" w:rsidP="00615AC1">
            <w:pPr>
              <w:ind w:right="567"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5A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91483A" w:rsidRPr="00615AC1">
              <w:rPr>
                <w:rFonts w:ascii="Arial" w:hAnsi="Arial" w:cs="Arial"/>
                <w:b/>
                <w:bCs/>
                <w:sz w:val="32"/>
                <w:szCs w:val="32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 </w:t>
            </w:r>
            <w:proofErr w:type="spellStart"/>
            <w:r w:rsidRPr="00615AC1">
              <w:rPr>
                <w:rFonts w:ascii="Arial" w:hAnsi="Arial" w:cs="Arial"/>
                <w:b/>
                <w:bCs/>
                <w:sz w:val="32"/>
                <w:szCs w:val="32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2022 год</w:t>
            </w:r>
          </w:p>
        </w:tc>
      </w:tr>
      <w:tr w:rsidR="000C361A" w:rsidRPr="005921DA" w:rsidTr="00D643FA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1A" w:rsidRPr="005921DA" w:rsidRDefault="000C361A" w:rsidP="000C361A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61A" w:rsidRPr="005921DA" w:rsidTr="00615AC1">
        <w:trPr>
          <w:gridAfter w:val="1"/>
          <w:wAfter w:w="471" w:type="dxa"/>
          <w:trHeight w:val="32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2022 год сумма</w:t>
            </w:r>
          </w:p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(тыс. руб.)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1458,814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Троицкокраснянский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D12291" w:rsidRPr="00615AC1">
              <w:rPr>
                <w:rFonts w:ascii="Arial" w:hAnsi="Arial" w:cs="Arial"/>
              </w:rPr>
              <w:t>она Курской области на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299,42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Троицкокраснянский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D12291" w:rsidRPr="00615AC1">
              <w:rPr>
                <w:rFonts w:ascii="Arial" w:hAnsi="Arial" w:cs="Arial"/>
              </w:rPr>
              <w:t>она Курской области на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299,42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299,42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C102FD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26,0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2 00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26,0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D12291" w:rsidRPr="00615AC1">
              <w:rPr>
                <w:rFonts w:ascii="Arial" w:hAnsi="Arial" w:cs="Arial"/>
              </w:rPr>
              <w:t>она Курской области на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02 000 00000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202</w:t>
            </w:r>
            <w:r w:rsidR="006806A4" w:rsidRPr="00615AC1">
              <w:rPr>
                <w:rFonts w:ascii="Arial" w:hAnsi="Arial" w:cs="Arial"/>
              </w:rPr>
              <w:t>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D12291" w:rsidRPr="00615AC1">
              <w:rPr>
                <w:rFonts w:ascii="Arial" w:hAnsi="Arial" w:cs="Arial"/>
              </w:rPr>
              <w:t>она Курской области на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202</w:t>
            </w:r>
            <w:r w:rsidR="006806A4" w:rsidRPr="00615AC1">
              <w:rPr>
                <w:rFonts w:ascii="Arial" w:hAnsi="Arial" w:cs="Arial"/>
              </w:rPr>
              <w:t>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202</w:t>
            </w:r>
            <w:r w:rsidR="006806A4" w:rsidRPr="00615AC1">
              <w:rPr>
                <w:rFonts w:ascii="Arial" w:hAnsi="Arial" w:cs="Arial"/>
              </w:rPr>
              <w:t>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202</w:t>
            </w:r>
            <w:r w:rsidR="006806A4" w:rsidRPr="00615AC1">
              <w:rPr>
                <w:rFonts w:ascii="Arial" w:hAnsi="Arial" w:cs="Arial"/>
              </w:rPr>
              <w:t>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202</w:t>
            </w:r>
            <w:r w:rsidR="006806A4" w:rsidRPr="00615AC1">
              <w:rPr>
                <w:rFonts w:ascii="Arial" w:hAnsi="Arial" w:cs="Arial"/>
              </w:rPr>
              <w:t>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Троицкокраснянский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D12291" w:rsidRPr="00615AC1">
              <w:rPr>
                <w:rFonts w:ascii="Arial" w:hAnsi="Arial" w:cs="Arial"/>
              </w:rPr>
              <w:t>она Курской области на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Троицкокраснянский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Троицкокраснянский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D12291" w:rsidRPr="00615AC1">
              <w:rPr>
                <w:rFonts w:ascii="Arial" w:hAnsi="Arial" w:cs="Arial"/>
              </w:rPr>
              <w:t>она Курской области на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1303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Троицкокраснянский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D12291" w:rsidRPr="00615AC1">
              <w:rPr>
                <w:rFonts w:ascii="Arial" w:hAnsi="Arial" w:cs="Arial"/>
              </w:rPr>
              <w:t>она Курской области на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Троицкокраснянский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D12291" w:rsidRPr="00615AC1">
              <w:rPr>
                <w:rFonts w:ascii="Arial" w:hAnsi="Arial" w:cs="Arial"/>
              </w:rPr>
              <w:t>она Курской области на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lastRenderedPageBreak/>
              <w:t xml:space="preserve">Закупка товаров, работ и услуг для обеспечения </w:t>
            </w:r>
          </w:p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</w:p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района Курской области на 2020-2022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района Курской </w:t>
            </w:r>
            <w:proofErr w:type="spellStart"/>
            <w:r w:rsidRPr="00615AC1">
              <w:rPr>
                <w:rFonts w:ascii="Arial" w:hAnsi="Arial" w:cs="Arial"/>
              </w:rPr>
              <w:t>областина</w:t>
            </w:r>
            <w:proofErr w:type="spellEnd"/>
            <w:r w:rsidRPr="00615AC1">
              <w:rPr>
                <w:rFonts w:ascii="Arial" w:hAnsi="Arial" w:cs="Arial"/>
              </w:rPr>
              <w:t xml:space="preserve"> 2020-2022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615AC1">
              <w:rPr>
                <w:rFonts w:ascii="Arial" w:hAnsi="Arial" w:cs="Arial"/>
              </w:rPr>
              <w:t>мероприятий</w:t>
            </w:r>
            <w:proofErr w:type="gramEnd"/>
            <w:r w:rsidRPr="00615AC1">
              <w:rPr>
                <w:rFonts w:ascii="Arial" w:hAnsi="Arial" w:cs="Arial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Муниципальная программа «Защита </w:t>
            </w:r>
            <w:proofErr w:type="gramStart"/>
            <w:r w:rsidRPr="00615AC1">
              <w:rPr>
                <w:rFonts w:ascii="Arial" w:hAnsi="Arial" w:cs="Arial"/>
              </w:rPr>
              <w:t>населения  и</w:t>
            </w:r>
            <w:proofErr w:type="gramEnd"/>
            <w:r w:rsidRPr="00615AC1">
              <w:rPr>
                <w:rFonts w:ascii="Arial" w:hAnsi="Arial" w:cs="Arial"/>
              </w:rPr>
              <w:t xml:space="preserve"> территории от чрезвычайных ситуаций, обеспечение пожарной безопасности и безопасности людей на водных объектах н</w:t>
            </w:r>
            <w:r w:rsidR="00D12291" w:rsidRPr="00615AC1">
              <w:rPr>
                <w:rFonts w:ascii="Arial" w:hAnsi="Arial" w:cs="Arial"/>
              </w:rPr>
              <w:t>а 2021-2023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="00EF6A88" w:rsidRPr="00615AC1">
              <w:rPr>
                <w:rFonts w:ascii="Arial" w:hAnsi="Arial" w:cs="Arial"/>
              </w:rPr>
              <w:t>Троицкокраснянском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</w:t>
            </w:r>
            <w:r w:rsidR="00A0102D" w:rsidRPr="00615AC1">
              <w:rPr>
                <w:rFonts w:ascii="Arial" w:hAnsi="Arial" w:cs="Arial"/>
              </w:rPr>
              <w:t>айона на 2021-2023</w:t>
            </w:r>
            <w:r w:rsidRPr="00615AC1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EF6A88" w:rsidRPr="00615AC1">
              <w:rPr>
                <w:rFonts w:ascii="Arial" w:hAnsi="Arial" w:cs="Arial"/>
              </w:rPr>
              <w:t>Троицкокраснянском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сельсовете</w:t>
            </w:r>
            <w:r w:rsidR="00A0102D" w:rsidRPr="00615AC1">
              <w:rPr>
                <w:rFonts w:ascii="Arial" w:hAnsi="Arial" w:cs="Arial"/>
              </w:rPr>
              <w:t xml:space="preserve"> </w:t>
            </w:r>
            <w:proofErr w:type="spellStart"/>
            <w:r w:rsidR="00A0102D" w:rsidRPr="00615AC1">
              <w:rPr>
                <w:rFonts w:ascii="Arial" w:hAnsi="Arial" w:cs="Arial"/>
              </w:rPr>
              <w:t>Щигровского</w:t>
            </w:r>
            <w:proofErr w:type="spellEnd"/>
            <w:r w:rsidR="00A0102D" w:rsidRPr="00615AC1">
              <w:rPr>
                <w:rFonts w:ascii="Arial" w:hAnsi="Arial" w:cs="Arial"/>
              </w:rPr>
              <w:t xml:space="preserve"> района на 2021-2023</w:t>
            </w:r>
            <w:r w:rsidRPr="00615AC1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5AC1">
              <w:rPr>
                <w:rFonts w:ascii="Arial" w:hAnsi="Arial" w:cs="Arial"/>
                <w:bCs/>
              </w:rPr>
              <w:lastRenderedPageBreak/>
              <w:t xml:space="preserve">Программа «Развитие и укрепление </w:t>
            </w:r>
          </w:p>
          <w:p w:rsidR="000C361A" w:rsidRPr="00615AC1" w:rsidRDefault="000C361A" w:rsidP="00615A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5AC1">
              <w:rPr>
                <w:rFonts w:ascii="Arial" w:hAnsi="Arial" w:cs="Arial"/>
                <w:bCs/>
              </w:rPr>
              <w:t xml:space="preserve">материально-технической базы </w:t>
            </w:r>
          </w:p>
          <w:p w:rsidR="000C361A" w:rsidRPr="00615AC1" w:rsidRDefault="000C361A" w:rsidP="00615A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5AC1">
              <w:rPr>
                <w:rFonts w:ascii="Arial" w:hAnsi="Arial" w:cs="Arial"/>
                <w:bCs/>
              </w:rPr>
              <w:t xml:space="preserve">муниципального образования </w:t>
            </w:r>
            <w:proofErr w:type="gramStart"/>
            <w:r w:rsidRPr="00615AC1">
              <w:rPr>
                <w:rFonts w:ascii="Arial" w:hAnsi="Arial" w:cs="Arial"/>
                <w:bCs/>
              </w:rPr>
              <w:t xml:space="preserve">« </w:t>
            </w:r>
            <w:proofErr w:type="spellStart"/>
            <w:r w:rsidR="0091483A" w:rsidRPr="00615AC1">
              <w:rPr>
                <w:rFonts w:ascii="Arial" w:hAnsi="Arial" w:cs="Arial"/>
                <w:bCs/>
              </w:rPr>
              <w:t>Троицкокраснянский</w:t>
            </w:r>
            <w:proofErr w:type="spellEnd"/>
            <w:proofErr w:type="gramEnd"/>
            <w:r w:rsidRPr="00615AC1">
              <w:rPr>
                <w:rFonts w:ascii="Arial" w:hAnsi="Arial" w:cs="Arial"/>
                <w:bCs/>
              </w:rPr>
              <w:t xml:space="preserve"> сельсовет» </w:t>
            </w:r>
            <w:proofErr w:type="spellStart"/>
            <w:r w:rsidRPr="00615AC1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  <w:bCs/>
              </w:rPr>
              <w:t xml:space="preserve"> райо</w:t>
            </w:r>
            <w:r w:rsidR="008B09C8" w:rsidRPr="00615AC1">
              <w:rPr>
                <w:rFonts w:ascii="Arial" w:hAnsi="Arial" w:cs="Arial"/>
                <w:bCs/>
              </w:rPr>
              <w:t>на Курской области на  2021-2024</w:t>
            </w:r>
            <w:r w:rsidRPr="00615AC1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22</w:t>
            </w:r>
            <w:r w:rsidR="006806A4" w:rsidRPr="00615AC1">
              <w:rPr>
                <w:rFonts w:ascii="Arial" w:hAnsi="Arial" w:cs="Arial"/>
              </w:rPr>
              <w:t>,671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5AC1">
              <w:rPr>
                <w:rFonts w:ascii="Arial" w:hAnsi="Arial" w:cs="Arial"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</w:rPr>
              <w:t xml:space="preserve"> рай</w:t>
            </w:r>
            <w:r w:rsidR="008B09C8" w:rsidRPr="00615AC1">
              <w:rPr>
                <w:rFonts w:ascii="Arial" w:hAnsi="Arial" w:cs="Arial"/>
              </w:rPr>
              <w:t>она Курской области на 2021-2024</w:t>
            </w:r>
            <w:r w:rsidRPr="00615AC1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22</w:t>
            </w:r>
            <w:r w:rsidR="006806A4" w:rsidRPr="00615AC1">
              <w:rPr>
                <w:rFonts w:ascii="Arial" w:hAnsi="Arial" w:cs="Arial"/>
              </w:rPr>
              <w:t>,671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5AC1">
              <w:rPr>
                <w:rFonts w:ascii="Arial" w:hAnsi="Arial" w:cs="Arial"/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="0091483A" w:rsidRPr="00615AC1">
              <w:rPr>
                <w:rFonts w:ascii="Arial" w:hAnsi="Arial" w:cs="Arial"/>
                <w:bCs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615AC1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615AC1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22</w:t>
            </w:r>
            <w:r w:rsidR="006806A4" w:rsidRPr="00615AC1">
              <w:rPr>
                <w:rFonts w:ascii="Arial" w:hAnsi="Arial" w:cs="Arial"/>
              </w:rPr>
              <w:t>,671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15AC1">
              <w:rPr>
                <w:rFonts w:ascii="Arial" w:hAnsi="Arial" w:cs="Arial"/>
                <w:bCs/>
              </w:rPr>
              <w:t>Прочие расходы бюджетов сельских поселений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22</w:t>
            </w:r>
            <w:r w:rsidR="006806A4" w:rsidRPr="00615AC1">
              <w:rPr>
                <w:rFonts w:ascii="Arial" w:hAnsi="Arial" w:cs="Arial"/>
              </w:rPr>
              <w:t>,671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DF1E9F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22</w:t>
            </w:r>
            <w:r w:rsidR="006806A4" w:rsidRPr="00615AC1">
              <w:rPr>
                <w:rFonts w:ascii="Arial" w:hAnsi="Arial" w:cs="Arial"/>
              </w:rPr>
              <w:t>,671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="0091483A" w:rsidRPr="00615AC1">
              <w:rPr>
                <w:rFonts w:ascii="Arial" w:hAnsi="Arial" w:cs="Arial"/>
              </w:rPr>
              <w:t>Троицкокраснянского</w:t>
            </w:r>
            <w:proofErr w:type="spellEnd"/>
            <w:r w:rsidRPr="00615AC1">
              <w:rPr>
                <w:rFonts w:ascii="Arial" w:hAnsi="Arial" w:cs="Arial"/>
              </w:rPr>
              <w:t xml:space="preserve"> сельсовета на 2020-2022 годы»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615AC1">
              <w:rPr>
                <w:rFonts w:ascii="Arial" w:hAnsi="Arial" w:cs="Arial"/>
              </w:rPr>
              <w:t>мероприятий</w:t>
            </w:r>
            <w:proofErr w:type="gramEnd"/>
            <w:r w:rsidRPr="00615AC1">
              <w:rPr>
                <w:rFonts w:ascii="Arial" w:hAnsi="Arial" w:cs="Arial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21 101 С1495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Муниципальная программа "Организация и содержание мест захоронения</w:t>
            </w:r>
            <w:r w:rsidR="00D12291" w:rsidRPr="00615AC1">
              <w:rPr>
                <w:rFonts w:ascii="Arial" w:hAnsi="Arial" w:cs="Arial"/>
              </w:rPr>
              <w:t xml:space="preserve"> в </w:t>
            </w:r>
            <w:proofErr w:type="spellStart"/>
            <w:r w:rsidR="00EF6A88" w:rsidRPr="00615AC1">
              <w:rPr>
                <w:rFonts w:ascii="Arial" w:hAnsi="Arial" w:cs="Arial"/>
              </w:rPr>
              <w:t>Троицкокраснянском</w:t>
            </w:r>
            <w:proofErr w:type="spellEnd"/>
            <w:r w:rsidR="00D12291" w:rsidRPr="00615AC1">
              <w:rPr>
                <w:rFonts w:ascii="Arial" w:hAnsi="Arial" w:cs="Arial"/>
              </w:rPr>
              <w:t xml:space="preserve"> сельсовете на 2022-2024</w:t>
            </w:r>
            <w:r w:rsidRPr="00615AC1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Обеспечение функционирования </w:t>
            </w:r>
            <w:proofErr w:type="gramStart"/>
            <w:r w:rsidRPr="00615AC1">
              <w:rPr>
                <w:rFonts w:ascii="Arial" w:hAnsi="Arial" w:cs="Arial"/>
              </w:rPr>
              <w:t>главы  муниципального</w:t>
            </w:r>
            <w:proofErr w:type="gramEnd"/>
            <w:r w:rsidRPr="00615AC1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374,804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374,804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374,804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374,804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463DE6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392,249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463DE6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392,249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391,055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391,055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proofErr w:type="gramStart"/>
            <w:r w:rsidRPr="00615AC1">
              <w:rPr>
                <w:rFonts w:ascii="Arial" w:hAnsi="Arial" w:cs="Arial"/>
              </w:rPr>
              <w:t>Реализация  функций</w:t>
            </w:r>
            <w:proofErr w:type="gramEnd"/>
            <w:r w:rsidRPr="00615AC1">
              <w:rPr>
                <w:rFonts w:ascii="Arial" w:hAnsi="Arial" w:cs="Arial"/>
              </w:rPr>
              <w:t>, связанных с общегосударственным управлением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1,194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1,194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1,194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76 100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6806A4" w:rsidP="00615AC1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1,194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92,470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92,470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92,470</w:t>
            </w:r>
          </w:p>
        </w:tc>
      </w:tr>
      <w:tr w:rsidR="000C361A" w:rsidRPr="005921DA" w:rsidTr="00615AC1">
        <w:trPr>
          <w:gridAfter w:val="1"/>
          <w:wAfter w:w="471" w:type="dxa"/>
          <w:trHeight w:val="30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15AC1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lastRenderedPageBreak/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78,120</w:t>
            </w:r>
          </w:p>
        </w:tc>
      </w:tr>
      <w:tr w:rsidR="000C361A" w:rsidRPr="005921DA" w:rsidTr="00615AC1">
        <w:trPr>
          <w:gridAfter w:val="1"/>
          <w:wAfter w:w="471" w:type="dxa"/>
          <w:trHeight w:val="807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14,350</w:t>
            </w:r>
          </w:p>
        </w:tc>
      </w:tr>
      <w:tr w:rsidR="000C361A" w:rsidRPr="005921DA" w:rsidTr="00615AC1">
        <w:trPr>
          <w:gridAfter w:val="1"/>
          <w:wAfter w:w="471" w:type="dxa"/>
          <w:trHeight w:val="195"/>
        </w:trPr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61A" w:rsidRPr="00615AC1" w:rsidRDefault="000C361A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361A" w:rsidRPr="00615AC1" w:rsidRDefault="00A6612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20,200</w:t>
            </w:r>
          </w:p>
        </w:tc>
      </w:tr>
      <w:tr w:rsidR="00192C68" w:rsidRPr="005921DA" w:rsidTr="00615AC1">
        <w:trPr>
          <w:gridAfter w:val="1"/>
          <w:wAfter w:w="471" w:type="dxa"/>
          <w:trHeight w:val="195"/>
        </w:trPr>
        <w:tc>
          <w:tcPr>
            <w:tcW w:w="5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92C68" w:rsidRPr="00615AC1" w:rsidRDefault="00192C68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20,200</w:t>
            </w:r>
          </w:p>
        </w:tc>
      </w:tr>
      <w:tr w:rsidR="00192C68" w:rsidRPr="005921DA" w:rsidTr="00615AC1">
        <w:trPr>
          <w:gridAfter w:val="1"/>
          <w:wAfter w:w="471" w:type="dxa"/>
          <w:trHeight w:val="418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192C68" w:rsidRPr="005921DA" w:rsidTr="00615AC1">
        <w:trPr>
          <w:gridAfter w:val="1"/>
          <w:wAfter w:w="471" w:type="dxa"/>
          <w:trHeight w:val="424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192C68" w:rsidRPr="005921DA" w:rsidTr="00615AC1">
        <w:trPr>
          <w:gridAfter w:val="1"/>
          <w:wAfter w:w="471" w:type="dxa"/>
          <w:trHeight w:val="4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  <w:tr w:rsidR="00192C68" w:rsidRPr="005921DA" w:rsidTr="00615AC1">
        <w:trPr>
          <w:gridAfter w:val="1"/>
          <w:wAfter w:w="471" w:type="dxa"/>
          <w:trHeight w:val="407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C68" w:rsidRPr="00615AC1" w:rsidRDefault="00192C68" w:rsidP="00615A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2C68" w:rsidRPr="00615AC1" w:rsidRDefault="00192C68" w:rsidP="00615AC1">
            <w:pPr>
              <w:jc w:val="both"/>
              <w:rPr>
                <w:rFonts w:ascii="Arial" w:hAnsi="Arial" w:cs="Arial"/>
              </w:rPr>
            </w:pPr>
            <w:r w:rsidRPr="00615AC1">
              <w:rPr>
                <w:rFonts w:ascii="Arial" w:hAnsi="Arial" w:cs="Arial"/>
              </w:rPr>
              <w:t>1,0</w:t>
            </w:r>
          </w:p>
        </w:tc>
      </w:tr>
    </w:tbl>
    <w:p w:rsidR="000C361A" w:rsidRPr="005921DA" w:rsidRDefault="000C361A" w:rsidP="000C361A">
      <w:pPr>
        <w:ind w:firstLine="709"/>
        <w:rPr>
          <w:rFonts w:ascii="Arial" w:hAnsi="Arial" w:cs="Arial"/>
          <w:spacing w:val="1"/>
        </w:rPr>
      </w:pPr>
    </w:p>
    <w:p w:rsidR="00192C68" w:rsidRPr="005921DA" w:rsidRDefault="00192C68" w:rsidP="000C361A">
      <w:pPr>
        <w:ind w:firstLine="709"/>
        <w:rPr>
          <w:rFonts w:ascii="Arial" w:hAnsi="Arial" w:cs="Arial"/>
          <w:spacing w:val="1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  <w:spacing w:val="1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  <w:spacing w:val="1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  <w:spacing w:val="1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Pr="005921DA" w:rsidRDefault="001C73EA" w:rsidP="000C361A">
      <w:pPr>
        <w:ind w:firstLine="709"/>
        <w:rPr>
          <w:rFonts w:ascii="Arial" w:hAnsi="Arial" w:cs="Arial"/>
          <w:spacing w:val="1"/>
        </w:rPr>
      </w:pPr>
    </w:p>
    <w:p w:rsidR="001C73EA" w:rsidRDefault="001C73EA" w:rsidP="007D696A">
      <w:pPr>
        <w:rPr>
          <w:rFonts w:ascii="Arial" w:hAnsi="Arial" w:cs="Arial"/>
          <w:spacing w:val="1"/>
        </w:rPr>
      </w:pPr>
    </w:p>
    <w:p w:rsidR="007D696A" w:rsidRPr="005921DA" w:rsidRDefault="007D696A" w:rsidP="007D696A">
      <w:pPr>
        <w:rPr>
          <w:rFonts w:ascii="Arial" w:hAnsi="Arial" w:cs="Arial"/>
          <w:spacing w:val="1"/>
        </w:rPr>
      </w:pPr>
    </w:p>
    <w:tbl>
      <w:tblPr>
        <w:tblW w:w="89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1"/>
        <w:gridCol w:w="3387"/>
        <w:gridCol w:w="1526"/>
        <w:gridCol w:w="850"/>
        <w:gridCol w:w="1026"/>
        <w:gridCol w:w="1134"/>
      </w:tblGrid>
      <w:tr w:rsidR="000C361A" w:rsidRPr="005921DA" w:rsidTr="007D696A">
        <w:trPr>
          <w:trHeight w:val="70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0C361A" w:rsidRPr="005921DA" w:rsidRDefault="000C361A" w:rsidP="000C361A">
            <w:pPr>
              <w:ind w:firstLine="709"/>
              <w:jc w:val="right"/>
              <w:rPr>
                <w:rFonts w:ascii="Arial" w:hAnsi="Arial" w:cs="Arial"/>
              </w:rPr>
            </w:pPr>
          </w:p>
        </w:tc>
        <w:tc>
          <w:tcPr>
            <w:tcW w:w="7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61A" w:rsidRPr="005921DA" w:rsidRDefault="000C361A" w:rsidP="007D696A">
            <w:pPr>
              <w:ind w:right="567"/>
              <w:rPr>
                <w:rFonts w:ascii="Arial" w:hAnsi="Arial" w:cs="Arial"/>
              </w:rPr>
            </w:pPr>
          </w:p>
          <w:p w:rsidR="000C361A" w:rsidRPr="007D696A" w:rsidRDefault="008B09C8" w:rsidP="007D696A">
            <w:pPr>
              <w:ind w:right="567" w:firstLine="709"/>
              <w:jc w:val="right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Приложение №10</w:t>
            </w:r>
          </w:p>
          <w:p w:rsidR="000C361A" w:rsidRPr="007D696A" w:rsidRDefault="000C361A" w:rsidP="007D696A">
            <w:pPr>
              <w:ind w:left="-1007" w:right="567" w:firstLine="709"/>
              <w:jc w:val="right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к проекту решения Собрания депутатов</w:t>
            </w:r>
          </w:p>
          <w:p w:rsidR="000C361A" w:rsidRPr="007D696A" w:rsidRDefault="0091483A" w:rsidP="007D696A">
            <w:pPr>
              <w:ind w:right="567" w:firstLine="709"/>
              <w:jc w:val="right"/>
              <w:rPr>
                <w:rFonts w:ascii="Arial" w:hAnsi="Arial" w:cs="Arial"/>
              </w:rPr>
            </w:pPr>
            <w:proofErr w:type="spellStart"/>
            <w:r w:rsidRPr="007D696A">
              <w:rPr>
                <w:rFonts w:ascii="Arial" w:hAnsi="Arial" w:cs="Arial"/>
              </w:rPr>
              <w:t>Троицкокраснянского</w:t>
            </w:r>
            <w:proofErr w:type="spellEnd"/>
            <w:r w:rsidR="000C361A" w:rsidRPr="007D696A">
              <w:rPr>
                <w:rFonts w:ascii="Arial" w:hAnsi="Arial" w:cs="Arial"/>
              </w:rPr>
              <w:t xml:space="preserve"> сельсовета</w:t>
            </w:r>
          </w:p>
          <w:p w:rsidR="000C361A" w:rsidRPr="007D696A" w:rsidRDefault="000C361A" w:rsidP="007D696A">
            <w:pPr>
              <w:ind w:right="567" w:firstLine="709"/>
              <w:jc w:val="right"/>
              <w:rPr>
                <w:rFonts w:ascii="Arial" w:hAnsi="Arial" w:cs="Arial"/>
              </w:rPr>
            </w:pP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</w:t>
            </w:r>
            <w:r w:rsidR="00236B5D" w:rsidRPr="007D696A">
              <w:rPr>
                <w:rFonts w:ascii="Arial" w:hAnsi="Arial" w:cs="Arial"/>
              </w:rPr>
              <w:t>она Курской област</w:t>
            </w:r>
            <w:r w:rsidRPr="007D696A">
              <w:rPr>
                <w:rFonts w:ascii="Arial" w:hAnsi="Arial" w:cs="Arial"/>
              </w:rPr>
              <w:t>и</w:t>
            </w:r>
          </w:p>
          <w:p w:rsidR="000C361A" w:rsidRPr="007D696A" w:rsidRDefault="007D696A" w:rsidP="007D696A">
            <w:pPr>
              <w:ind w:right="567" w:firstLine="709"/>
              <w:jc w:val="right"/>
              <w:rPr>
                <w:rFonts w:ascii="Arial" w:hAnsi="Arial" w:cs="Arial"/>
                <w:b/>
                <w:bCs/>
              </w:rPr>
            </w:pPr>
            <w:r w:rsidRPr="007D696A">
              <w:rPr>
                <w:rFonts w:ascii="Arial" w:hAnsi="Arial" w:cs="Arial"/>
              </w:rPr>
              <w:t>от «21» декабря 2021 г. №4-16-7</w:t>
            </w:r>
          </w:p>
          <w:p w:rsidR="000C361A" w:rsidRPr="005921DA" w:rsidRDefault="000C361A" w:rsidP="007D696A">
            <w:pPr>
              <w:ind w:right="567" w:firstLine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C361A" w:rsidRPr="007D696A" w:rsidRDefault="000C361A" w:rsidP="007D696A">
            <w:pPr>
              <w:ind w:right="567"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D696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91483A" w:rsidRPr="007D696A">
              <w:rPr>
                <w:rFonts w:ascii="Arial" w:hAnsi="Arial" w:cs="Arial"/>
                <w:b/>
                <w:bCs/>
                <w:sz w:val="32"/>
                <w:szCs w:val="32"/>
              </w:rPr>
              <w:t>Троицкокраснянского</w:t>
            </w:r>
            <w:proofErr w:type="spellEnd"/>
            <w:r w:rsidRPr="007D696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 </w:t>
            </w:r>
            <w:proofErr w:type="spellStart"/>
            <w:r w:rsidRPr="007D696A">
              <w:rPr>
                <w:rFonts w:ascii="Arial" w:hAnsi="Arial" w:cs="Arial"/>
                <w:b/>
                <w:bCs/>
                <w:sz w:val="32"/>
                <w:szCs w:val="32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плановый период 2023 и 2024 годов</w:t>
            </w:r>
          </w:p>
        </w:tc>
      </w:tr>
      <w:tr w:rsidR="000C361A" w:rsidRPr="005921DA" w:rsidTr="007D696A">
        <w:trPr>
          <w:trHeight w:val="459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0C361A" w:rsidRPr="005921DA" w:rsidRDefault="000C361A" w:rsidP="000C361A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1A" w:rsidRPr="005921DA" w:rsidRDefault="000C361A" w:rsidP="000C361A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61A" w:rsidRPr="007D696A" w:rsidTr="007D696A">
        <w:trPr>
          <w:trHeight w:val="198"/>
        </w:trPr>
        <w:tc>
          <w:tcPr>
            <w:tcW w:w="4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ВР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Плановый период</w:t>
            </w:r>
          </w:p>
        </w:tc>
      </w:tr>
      <w:tr w:rsidR="000C361A" w:rsidRPr="007D696A" w:rsidTr="007D696A">
        <w:trPr>
          <w:trHeight w:val="615"/>
        </w:trPr>
        <w:tc>
          <w:tcPr>
            <w:tcW w:w="4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2023 год (</w:t>
            </w:r>
            <w:proofErr w:type="spellStart"/>
            <w:r w:rsidRPr="007D696A">
              <w:rPr>
                <w:rFonts w:ascii="Arial" w:hAnsi="Arial" w:cs="Arial"/>
              </w:rPr>
              <w:t>тыс.руб</w:t>
            </w:r>
            <w:proofErr w:type="spellEnd"/>
            <w:r w:rsidRPr="007D696A">
              <w:rPr>
                <w:rFonts w:ascii="Arial" w:hAnsi="Arial" w:cs="Arial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2024 год (</w:t>
            </w:r>
            <w:proofErr w:type="spellStart"/>
            <w:r w:rsidRPr="007D696A">
              <w:rPr>
                <w:rFonts w:ascii="Arial" w:hAnsi="Arial" w:cs="Arial"/>
              </w:rPr>
              <w:t>тыс.руб</w:t>
            </w:r>
            <w:proofErr w:type="spellEnd"/>
            <w:r w:rsidRPr="007D696A">
              <w:rPr>
                <w:rFonts w:ascii="Arial" w:hAnsi="Arial" w:cs="Arial"/>
              </w:rPr>
              <w:t>.)</w:t>
            </w:r>
          </w:p>
        </w:tc>
      </w:tr>
      <w:tr w:rsidR="000C361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5</w:t>
            </w:r>
          </w:p>
        </w:tc>
      </w:tr>
      <w:tr w:rsidR="000C361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983,589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61A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982,760</w:t>
            </w:r>
          </w:p>
        </w:tc>
      </w:tr>
      <w:tr w:rsidR="000C361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61A" w:rsidRPr="007D696A" w:rsidRDefault="000C361A" w:rsidP="007D696A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22,201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61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44,193</w:t>
            </w:r>
          </w:p>
        </w:tc>
      </w:tr>
      <w:tr w:rsidR="000C361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7D696A" w:rsidRDefault="000C361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91483A" w:rsidRPr="007D696A">
              <w:rPr>
                <w:rFonts w:ascii="Arial" w:hAnsi="Arial" w:cs="Arial"/>
              </w:rPr>
              <w:t>Троицкокраснянский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</w:t>
            </w:r>
            <w:r w:rsidR="00D12291" w:rsidRPr="007D696A">
              <w:rPr>
                <w:rFonts w:ascii="Arial" w:hAnsi="Arial" w:cs="Arial"/>
              </w:rPr>
              <w:t>она Курской области на 2021-2023</w:t>
            </w:r>
            <w:r w:rsidRPr="007D696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7D696A" w:rsidRDefault="000C361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01 000 00000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61A" w:rsidRPr="007D696A" w:rsidRDefault="000C361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61A" w:rsidRPr="007D696A" w:rsidRDefault="007D20A8" w:rsidP="007D696A">
            <w:pPr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177,069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361A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Троицкокраснянский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</w:t>
            </w:r>
            <w:r w:rsidR="00D12291" w:rsidRPr="007D696A">
              <w:rPr>
                <w:rFonts w:ascii="Arial" w:hAnsi="Arial" w:cs="Arial"/>
              </w:rPr>
              <w:t>она Курской области на 2021-2023</w:t>
            </w:r>
            <w:r w:rsidRPr="007D696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01 100 00000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7D20A8" w:rsidP="007D696A">
            <w:pPr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177,069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Троицкокраснянского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7D20A8" w:rsidP="007D696A">
            <w:pPr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177,069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2 00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Троицкокраснянского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района </w:t>
            </w:r>
            <w:r w:rsidR="00D12291" w:rsidRPr="007D696A">
              <w:rPr>
                <w:rFonts w:ascii="Arial" w:hAnsi="Arial" w:cs="Arial"/>
              </w:rPr>
              <w:t>Курской области на 2021-2023</w:t>
            </w:r>
            <w:r w:rsidRPr="007D696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02 000 00000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Троицкокраснянского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района Курской области на </w:t>
            </w:r>
            <w:r w:rsidR="00D12291" w:rsidRPr="007D696A">
              <w:rPr>
                <w:rFonts w:ascii="Arial" w:hAnsi="Arial" w:cs="Arial"/>
              </w:rPr>
              <w:t>2021-2023</w:t>
            </w:r>
            <w:r w:rsidRPr="007D696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02 200 00000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02 201 00000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Троицкокраснянский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</w:t>
            </w:r>
            <w:r w:rsidR="00D12291" w:rsidRPr="007D696A">
              <w:rPr>
                <w:rFonts w:ascii="Arial" w:hAnsi="Arial" w:cs="Arial"/>
              </w:rPr>
              <w:t>она Курской области на 2021-2023</w:t>
            </w:r>
            <w:r w:rsidRPr="007D696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Троицкокраснянский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Троицкокраснянский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</w:t>
            </w:r>
            <w:r w:rsidR="00D12291" w:rsidRPr="007D696A">
              <w:rPr>
                <w:rFonts w:ascii="Arial" w:hAnsi="Arial" w:cs="Arial"/>
              </w:rPr>
              <w:t>она Курской области на 2021-2023</w:t>
            </w:r>
            <w:r w:rsidRPr="007D696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Основное мероприятие </w:t>
            </w:r>
            <w:r w:rsidRPr="007D696A">
              <w:rPr>
                <w:rFonts w:ascii="Arial" w:hAnsi="Arial" w:cs="Arial"/>
              </w:rPr>
              <w:lastRenderedPageBreak/>
              <w:t>"Благоустройство территории"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lastRenderedPageBreak/>
              <w:t>07 301 00000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2 00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Троицкокраснянский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района Курско</w:t>
            </w:r>
            <w:r w:rsidR="00D12291" w:rsidRPr="007D696A">
              <w:rPr>
                <w:rFonts w:ascii="Arial" w:hAnsi="Arial" w:cs="Arial"/>
              </w:rPr>
              <w:t>й области на 2021-2023</w:t>
            </w:r>
            <w:r w:rsidRPr="007D696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Троицкокраснянский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</w:t>
            </w:r>
            <w:r w:rsidR="00D12291" w:rsidRPr="007D696A">
              <w:rPr>
                <w:rFonts w:ascii="Arial" w:hAnsi="Arial" w:cs="Arial"/>
              </w:rPr>
              <w:t>она Курской области на 2021-2023</w:t>
            </w:r>
            <w:r w:rsidRPr="007D696A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09 100 00000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09 101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09 101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="00EF6A88" w:rsidRPr="007D696A">
              <w:rPr>
                <w:rFonts w:ascii="Arial" w:hAnsi="Arial" w:cs="Arial"/>
              </w:rPr>
              <w:t>Троицкокраснянском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сельсовете</w:t>
            </w:r>
            <w:r w:rsidR="00D12291" w:rsidRPr="007D696A">
              <w:rPr>
                <w:rFonts w:ascii="Arial" w:hAnsi="Arial" w:cs="Arial"/>
              </w:rPr>
              <w:t xml:space="preserve"> </w:t>
            </w:r>
            <w:proofErr w:type="spellStart"/>
            <w:r w:rsidR="00D12291" w:rsidRPr="007D696A">
              <w:rPr>
                <w:rFonts w:ascii="Arial" w:hAnsi="Arial" w:cs="Arial"/>
              </w:rPr>
              <w:t>Щигровского</w:t>
            </w:r>
            <w:proofErr w:type="spellEnd"/>
            <w:r w:rsidR="00D12291" w:rsidRPr="007D696A">
              <w:rPr>
                <w:rFonts w:ascii="Arial" w:hAnsi="Arial" w:cs="Arial"/>
              </w:rPr>
              <w:t xml:space="preserve"> района на 2021-2023</w:t>
            </w:r>
            <w:r w:rsidRPr="007D696A">
              <w:rPr>
                <w:rFonts w:ascii="Arial" w:hAnsi="Arial" w:cs="Arial"/>
              </w:rPr>
              <w:t xml:space="preserve"> годы"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="00EF6A88" w:rsidRPr="007D696A">
              <w:rPr>
                <w:rFonts w:ascii="Arial" w:hAnsi="Arial" w:cs="Arial"/>
              </w:rPr>
              <w:t>Троицкокраснянском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Обеспечение условий для развития малого и среднего </w:t>
            </w:r>
            <w:r w:rsidRPr="007D696A">
              <w:rPr>
                <w:rFonts w:ascii="Arial" w:hAnsi="Arial" w:cs="Arial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lastRenderedPageBreak/>
              <w:t>15 101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-</w:t>
            </w:r>
          </w:p>
        </w:tc>
      </w:tr>
      <w:tr w:rsidR="000351BF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bCs/>
              </w:rPr>
            </w:pPr>
            <w:r w:rsidRPr="007D696A">
              <w:rPr>
                <w:rFonts w:ascii="Arial" w:hAnsi="Arial" w:cs="Arial"/>
                <w:bCs/>
              </w:rPr>
              <w:t xml:space="preserve">Программа «Развитие и укрепление </w:t>
            </w:r>
          </w:p>
          <w:p w:rsidR="000351BF" w:rsidRPr="007D696A" w:rsidRDefault="000351BF" w:rsidP="007D696A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bCs/>
              </w:rPr>
            </w:pPr>
            <w:r w:rsidRPr="007D696A">
              <w:rPr>
                <w:rFonts w:ascii="Arial" w:hAnsi="Arial" w:cs="Arial"/>
                <w:bCs/>
              </w:rPr>
              <w:t xml:space="preserve">материально-технической базы </w:t>
            </w:r>
          </w:p>
          <w:p w:rsidR="000351BF" w:rsidRPr="007D696A" w:rsidRDefault="000351BF" w:rsidP="007D696A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bCs/>
              </w:rPr>
            </w:pPr>
            <w:r w:rsidRPr="007D696A">
              <w:rPr>
                <w:rFonts w:ascii="Arial" w:hAnsi="Arial" w:cs="Arial"/>
                <w:bCs/>
              </w:rPr>
              <w:t xml:space="preserve">муниципального образования </w:t>
            </w:r>
            <w:proofErr w:type="gramStart"/>
            <w:r w:rsidRPr="007D696A">
              <w:rPr>
                <w:rFonts w:ascii="Arial" w:hAnsi="Arial" w:cs="Arial"/>
                <w:bCs/>
              </w:rPr>
              <w:t xml:space="preserve">« </w:t>
            </w:r>
            <w:proofErr w:type="spellStart"/>
            <w:r w:rsidRPr="007D696A">
              <w:rPr>
                <w:rFonts w:ascii="Arial" w:hAnsi="Arial" w:cs="Arial"/>
                <w:bCs/>
              </w:rPr>
              <w:t>Троицкокраснянский</w:t>
            </w:r>
            <w:proofErr w:type="spellEnd"/>
            <w:proofErr w:type="gramEnd"/>
            <w:r w:rsidRPr="007D696A">
              <w:rPr>
                <w:rFonts w:ascii="Arial" w:hAnsi="Arial" w:cs="Arial"/>
                <w:bCs/>
              </w:rPr>
              <w:t xml:space="preserve"> сельсовет» </w:t>
            </w:r>
            <w:proofErr w:type="spellStart"/>
            <w:r w:rsidRPr="007D696A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  <w:bCs/>
              </w:rPr>
              <w:t xml:space="preserve"> райо</w:t>
            </w:r>
            <w:r w:rsidR="008B09C8" w:rsidRPr="007D696A">
              <w:rPr>
                <w:rFonts w:ascii="Arial" w:hAnsi="Arial" w:cs="Arial"/>
                <w:bCs/>
              </w:rPr>
              <w:t>на Курской области на  2021-2024</w:t>
            </w:r>
            <w:r w:rsidRPr="007D696A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1BF" w:rsidRPr="007D696A" w:rsidRDefault="000351BF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BF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51BF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71,630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7D696A">
              <w:rPr>
                <w:rFonts w:ascii="Arial" w:hAnsi="Arial" w:cs="Arial"/>
              </w:rPr>
              <w:t>Троицкокраснянского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D696A">
              <w:rPr>
                <w:rFonts w:ascii="Arial" w:hAnsi="Arial" w:cs="Arial"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71,630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bCs/>
              </w:rPr>
            </w:pPr>
            <w:r w:rsidRPr="007D696A">
              <w:rPr>
                <w:rFonts w:ascii="Arial" w:hAnsi="Arial" w:cs="Arial"/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7D696A">
              <w:rPr>
                <w:rFonts w:ascii="Arial" w:hAnsi="Arial" w:cs="Arial"/>
                <w:bCs/>
              </w:rPr>
              <w:t>Троицкокраснянского</w:t>
            </w:r>
            <w:proofErr w:type="spellEnd"/>
            <w:r w:rsidRPr="007D696A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7D696A">
              <w:rPr>
                <w:rFonts w:ascii="Arial" w:hAnsi="Arial" w:cs="Arial"/>
                <w:bCs/>
              </w:rPr>
              <w:t>Щигровского</w:t>
            </w:r>
            <w:proofErr w:type="spellEnd"/>
            <w:r w:rsidRPr="007D696A">
              <w:rPr>
                <w:rFonts w:ascii="Arial" w:hAnsi="Arial" w:cs="Arial"/>
                <w:bCs/>
              </w:rPr>
              <w:t xml:space="preserve"> района Курской области"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18 101 00000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71,630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bCs/>
              </w:rPr>
            </w:pPr>
            <w:r w:rsidRPr="007D696A">
              <w:rPr>
                <w:rFonts w:ascii="Arial" w:hAnsi="Arial" w:cs="Arial"/>
                <w:bCs/>
              </w:rPr>
              <w:t>Прочие расходы бюджетов сельских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71,630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71,630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EF6A88" w:rsidRPr="007D696A">
              <w:rPr>
                <w:rFonts w:ascii="Arial" w:hAnsi="Arial" w:cs="Arial"/>
              </w:rPr>
              <w:t>Троицкокраснянском</w:t>
            </w:r>
            <w:proofErr w:type="spellEnd"/>
            <w:r w:rsidRPr="007D696A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1,0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 xml:space="preserve">Обеспечение функционирования </w:t>
            </w:r>
            <w:proofErr w:type="gramStart"/>
            <w:r w:rsidRPr="007D696A">
              <w:rPr>
                <w:rFonts w:ascii="Arial" w:hAnsi="Arial" w:cs="Arial"/>
              </w:rPr>
              <w:t>главы  муниципального</w:t>
            </w:r>
            <w:proofErr w:type="gramEnd"/>
            <w:r w:rsidRPr="007D696A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374,804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374,804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374,804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71 100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374,804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374,804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392,249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392,249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392,249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392,249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73 100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391,055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391,055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73 100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391,055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391,055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98,884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98,884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98,884</w:t>
            </w:r>
          </w:p>
        </w:tc>
      </w:tr>
      <w:tr w:rsidR="007D077A" w:rsidRPr="007D696A" w:rsidTr="007D696A">
        <w:trPr>
          <w:trHeight w:val="308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93,744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93,744</w:t>
            </w:r>
          </w:p>
        </w:tc>
      </w:tr>
      <w:tr w:rsidR="007D077A" w:rsidRPr="007D696A" w:rsidTr="007D696A">
        <w:trPr>
          <w:trHeight w:val="807"/>
        </w:trPr>
        <w:tc>
          <w:tcPr>
            <w:tcW w:w="4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077A" w:rsidRPr="007D696A" w:rsidRDefault="007D077A" w:rsidP="007D696A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1,804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077A" w:rsidRPr="007D696A" w:rsidRDefault="007D077A" w:rsidP="007D696A">
            <w:pPr>
              <w:ind w:firstLine="49"/>
              <w:jc w:val="both"/>
              <w:rPr>
                <w:rFonts w:ascii="Arial" w:hAnsi="Arial" w:cs="Arial"/>
              </w:rPr>
            </w:pPr>
            <w:r w:rsidRPr="007D696A">
              <w:rPr>
                <w:rFonts w:ascii="Arial" w:hAnsi="Arial" w:cs="Arial"/>
              </w:rPr>
              <w:t>5,140</w:t>
            </w:r>
          </w:p>
        </w:tc>
      </w:tr>
    </w:tbl>
    <w:p w:rsidR="000C361A" w:rsidRPr="007D696A" w:rsidRDefault="000C361A" w:rsidP="007D696A">
      <w:pPr>
        <w:ind w:firstLine="709"/>
        <w:jc w:val="both"/>
        <w:rPr>
          <w:rFonts w:ascii="Arial" w:hAnsi="Arial" w:cs="Arial"/>
          <w:spacing w:val="1"/>
        </w:rPr>
      </w:pPr>
    </w:p>
    <w:p w:rsidR="000C361A" w:rsidRPr="007D696A" w:rsidRDefault="000C361A" w:rsidP="007D696A">
      <w:pPr>
        <w:ind w:firstLine="709"/>
        <w:jc w:val="both"/>
        <w:rPr>
          <w:rFonts w:ascii="Arial" w:hAnsi="Arial" w:cs="Arial"/>
          <w:spacing w:val="1"/>
        </w:rPr>
      </w:pPr>
    </w:p>
    <w:p w:rsidR="006333C4" w:rsidRPr="005921DA" w:rsidRDefault="006333C4" w:rsidP="00A86393">
      <w:pPr>
        <w:rPr>
          <w:rFonts w:ascii="Arial" w:hAnsi="Arial" w:cs="Arial"/>
          <w:spacing w:val="1"/>
          <w:sz w:val="28"/>
          <w:szCs w:val="28"/>
        </w:rPr>
      </w:pPr>
    </w:p>
    <w:p w:rsidR="000C361A" w:rsidRPr="000D28E8" w:rsidRDefault="008B09C8" w:rsidP="000C361A">
      <w:pPr>
        <w:ind w:firstLine="709"/>
        <w:jc w:val="right"/>
        <w:rPr>
          <w:rFonts w:ascii="Arial" w:hAnsi="Arial" w:cs="Arial"/>
          <w:spacing w:val="1"/>
        </w:rPr>
      </w:pPr>
      <w:r w:rsidRPr="000D28E8">
        <w:rPr>
          <w:rFonts w:ascii="Arial" w:hAnsi="Arial" w:cs="Arial"/>
          <w:spacing w:val="1"/>
        </w:rPr>
        <w:lastRenderedPageBreak/>
        <w:t>Приложение № 11</w:t>
      </w:r>
    </w:p>
    <w:p w:rsidR="000C361A" w:rsidRPr="000D28E8" w:rsidRDefault="000C361A" w:rsidP="000C361A">
      <w:pPr>
        <w:ind w:firstLine="709"/>
        <w:jc w:val="right"/>
        <w:rPr>
          <w:rFonts w:ascii="Arial" w:hAnsi="Arial" w:cs="Arial"/>
        </w:rPr>
      </w:pPr>
      <w:r w:rsidRPr="000D28E8">
        <w:rPr>
          <w:rFonts w:ascii="Arial" w:hAnsi="Arial" w:cs="Arial"/>
        </w:rPr>
        <w:t>к проекту решения</w:t>
      </w:r>
    </w:p>
    <w:p w:rsidR="000C361A" w:rsidRPr="000D28E8" w:rsidRDefault="000C361A" w:rsidP="000C361A">
      <w:pPr>
        <w:ind w:firstLine="709"/>
        <w:jc w:val="right"/>
        <w:rPr>
          <w:rFonts w:ascii="Arial" w:hAnsi="Arial" w:cs="Arial"/>
        </w:rPr>
      </w:pPr>
      <w:r w:rsidRPr="000D28E8">
        <w:rPr>
          <w:rFonts w:ascii="Arial" w:hAnsi="Arial" w:cs="Arial"/>
        </w:rPr>
        <w:t xml:space="preserve"> Собрания депутатов</w:t>
      </w:r>
    </w:p>
    <w:p w:rsidR="000C361A" w:rsidRPr="000D28E8" w:rsidRDefault="000C361A" w:rsidP="000C361A">
      <w:pPr>
        <w:ind w:firstLine="709"/>
        <w:jc w:val="right"/>
        <w:rPr>
          <w:rFonts w:ascii="Arial" w:hAnsi="Arial" w:cs="Arial"/>
        </w:rPr>
      </w:pPr>
      <w:r w:rsidRPr="000D28E8">
        <w:rPr>
          <w:rFonts w:ascii="Arial" w:hAnsi="Arial" w:cs="Arial"/>
        </w:rPr>
        <w:t xml:space="preserve"> </w:t>
      </w:r>
      <w:proofErr w:type="spellStart"/>
      <w:r w:rsidR="0091483A" w:rsidRPr="000D28E8">
        <w:rPr>
          <w:rFonts w:ascii="Arial" w:hAnsi="Arial" w:cs="Arial"/>
        </w:rPr>
        <w:t>Троицкокраснянского</w:t>
      </w:r>
      <w:proofErr w:type="spellEnd"/>
      <w:r w:rsidRPr="000D28E8">
        <w:rPr>
          <w:rFonts w:ascii="Arial" w:hAnsi="Arial" w:cs="Arial"/>
        </w:rPr>
        <w:t xml:space="preserve"> сельсовета</w:t>
      </w:r>
    </w:p>
    <w:p w:rsidR="000C361A" w:rsidRPr="000D28E8" w:rsidRDefault="000C361A" w:rsidP="000C361A">
      <w:pPr>
        <w:ind w:firstLine="709"/>
        <w:jc w:val="right"/>
        <w:rPr>
          <w:rFonts w:ascii="Arial" w:hAnsi="Arial" w:cs="Arial"/>
        </w:rPr>
      </w:pPr>
      <w:r w:rsidRPr="000D28E8">
        <w:rPr>
          <w:rFonts w:ascii="Arial" w:hAnsi="Arial" w:cs="Arial"/>
        </w:rPr>
        <w:t xml:space="preserve"> </w:t>
      </w:r>
      <w:proofErr w:type="spellStart"/>
      <w:r w:rsidRPr="000D28E8">
        <w:rPr>
          <w:rFonts w:ascii="Arial" w:hAnsi="Arial" w:cs="Arial"/>
        </w:rPr>
        <w:t>Щигровского</w:t>
      </w:r>
      <w:proofErr w:type="spellEnd"/>
      <w:r w:rsidRPr="000D28E8">
        <w:rPr>
          <w:rFonts w:ascii="Arial" w:hAnsi="Arial" w:cs="Arial"/>
        </w:rPr>
        <w:t xml:space="preserve"> </w:t>
      </w:r>
      <w:proofErr w:type="gramStart"/>
      <w:r w:rsidRPr="000D28E8">
        <w:rPr>
          <w:rFonts w:ascii="Arial" w:hAnsi="Arial" w:cs="Arial"/>
        </w:rPr>
        <w:t>района  Курской</w:t>
      </w:r>
      <w:proofErr w:type="gramEnd"/>
      <w:r w:rsidRPr="000D28E8">
        <w:rPr>
          <w:rFonts w:ascii="Arial" w:hAnsi="Arial" w:cs="Arial"/>
        </w:rPr>
        <w:t xml:space="preserve"> области</w:t>
      </w:r>
    </w:p>
    <w:p w:rsidR="007D20A8" w:rsidRPr="000D28E8" w:rsidRDefault="000D28E8" w:rsidP="000C361A">
      <w:pPr>
        <w:ind w:firstLine="709"/>
        <w:jc w:val="right"/>
        <w:rPr>
          <w:rFonts w:ascii="Arial" w:hAnsi="Arial" w:cs="Arial"/>
        </w:rPr>
      </w:pPr>
      <w:r w:rsidRPr="000D28E8">
        <w:rPr>
          <w:rFonts w:ascii="Arial" w:hAnsi="Arial" w:cs="Arial"/>
        </w:rPr>
        <w:t>от «21» декабря 2021 г. №4-16-7</w:t>
      </w:r>
    </w:p>
    <w:p w:rsidR="000C361A" w:rsidRPr="000D28E8" w:rsidRDefault="000C361A" w:rsidP="000C361A">
      <w:pPr>
        <w:ind w:firstLine="709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0D28E8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«</w:t>
      </w:r>
      <w:proofErr w:type="spellStart"/>
      <w:r w:rsidR="0091483A" w:rsidRPr="000D28E8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0D28E8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0D28E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D28E8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0D28E8">
        <w:rPr>
          <w:rFonts w:ascii="Arial" w:hAnsi="Arial" w:cs="Arial"/>
          <w:b/>
          <w:spacing w:val="-2"/>
          <w:sz w:val="32"/>
          <w:szCs w:val="32"/>
        </w:rPr>
        <w:t>на 2022 год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</w:rPr>
      </w:pPr>
      <w:r w:rsidRPr="005921DA">
        <w:rPr>
          <w:rFonts w:ascii="Arial" w:hAnsi="Arial" w:cs="Arial"/>
          <w:b/>
          <w:spacing w:val="-2"/>
        </w:rPr>
        <w:t xml:space="preserve"> </w:t>
      </w:r>
    </w:p>
    <w:p w:rsidR="000C361A" w:rsidRPr="005921DA" w:rsidRDefault="000C361A" w:rsidP="000C361A">
      <w:pPr>
        <w:ind w:firstLine="709"/>
        <w:rPr>
          <w:rFonts w:ascii="Arial" w:hAnsi="Arial" w:cs="Arial"/>
        </w:rPr>
      </w:pPr>
      <w:r w:rsidRPr="005921DA">
        <w:rPr>
          <w:rFonts w:ascii="Arial" w:hAnsi="Arial" w:cs="Arial"/>
        </w:rPr>
        <w:t>1.Привлечение внутренних заимствований</w:t>
      </w:r>
    </w:p>
    <w:tbl>
      <w:tblPr>
        <w:tblW w:w="9534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3787"/>
        <w:gridCol w:w="2977"/>
        <w:gridCol w:w="2126"/>
      </w:tblGrid>
      <w:tr w:rsidR="000C361A" w:rsidRPr="005921DA" w:rsidTr="00A86393">
        <w:trPr>
          <w:trHeight w:hRule="exact" w:val="411"/>
        </w:trPr>
        <w:tc>
          <w:tcPr>
            <w:tcW w:w="74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shd w:val="clear" w:color="auto" w:fill="FFFFFF"/>
              <w:ind w:firstLine="709"/>
              <w:rPr>
                <w:rFonts w:ascii="Arial" w:hAnsi="Arial" w:cs="Arial"/>
                <w:spacing w:val="-2"/>
                <w:lang w:val="en-US"/>
              </w:rPr>
            </w:pPr>
            <w:r w:rsidRPr="005921DA"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0C361A" w:rsidRPr="005921DA" w:rsidRDefault="000C361A" w:rsidP="000C361A">
            <w:pPr>
              <w:shd w:val="clear" w:color="auto" w:fill="FFFFFF"/>
              <w:ind w:left="5146" w:firstLine="709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shd w:val="clear" w:color="auto" w:fill="FFFFFF"/>
              <w:ind w:firstLine="709"/>
              <w:rPr>
                <w:rFonts w:ascii="Arial" w:hAnsi="Arial" w:cs="Arial"/>
                <w:spacing w:val="-2"/>
              </w:rPr>
            </w:pPr>
          </w:p>
        </w:tc>
      </w:tr>
      <w:tr w:rsidR="000C361A" w:rsidRPr="005921DA" w:rsidTr="00A86393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5921DA">
              <w:rPr>
                <w:rFonts w:ascii="Arial" w:hAnsi="Arial" w:cs="Arial"/>
              </w:rPr>
              <w:t>№  п</w:t>
            </w:r>
            <w:proofErr w:type="gramEnd"/>
            <w:r w:rsidRPr="005921DA">
              <w:rPr>
                <w:rFonts w:ascii="Arial" w:hAnsi="Arial" w:cs="Arial"/>
              </w:rPr>
              <w:t>/п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Объем привлечения средств в 2022 году (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0C361A" w:rsidRPr="005921DA" w:rsidTr="00A86393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3.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958"/>
        </w:trPr>
        <w:tc>
          <w:tcPr>
            <w:tcW w:w="74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921DA">
              <w:rPr>
                <w:rFonts w:ascii="Arial" w:hAnsi="Arial" w:cs="Arial"/>
                <w:b/>
              </w:rPr>
              <w:t xml:space="preserve"> </w:t>
            </w:r>
          </w:p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2. Погашение внутренних заимствований</w:t>
            </w:r>
          </w:p>
          <w:p w:rsidR="000C361A" w:rsidRPr="005921DA" w:rsidRDefault="000C361A" w:rsidP="000C361A">
            <w:pPr>
              <w:shd w:val="clear" w:color="auto" w:fill="FFFFFF"/>
              <w:ind w:firstLine="709"/>
              <w:rPr>
                <w:rFonts w:ascii="Arial" w:hAnsi="Arial" w:cs="Arial"/>
                <w:spacing w:val="-2"/>
              </w:rPr>
            </w:pPr>
            <w:r w:rsidRPr="005921DA"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0C361A" w:rsidRPr="005921DA" w:rsidRDefault="000C361A" w:rsidP="000C361A">
            <w:pPr>
              <w:shd w:val="clear" w:color="auto" w:fill="FFFFFF"/>
              <w:ind w:left="5146" w:firstLine="709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0C361A" w:rsidRPr="005921DA" w:rsidTr="00A86393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№</w:t>
            </w:r>
          </w:p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п/п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Объем погашения средств в 2022 году</w:t>
            </w:r>
            <w:proofErr w:type="gramStart"/>
            <w:r w:rsidRPr="005921DA">
              <w:rPr>
                <w:rFonts w:ascii="Arial" w:hAnsi="Arial" w:cs="Arial"/>
              </w:rPr>
              <w:t xml:space="preserve">   (</w:t>
            </w:r>
            <w:proofErr w:type="spellStart"/>
            <w:proofErr w:type="gramEnd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.)</w:t>
            </w:r>
          </w:p>
        </w:tc>
      </w:tr>
      <w:tr w:rsidR="000C361A" w:rsidRPr="005921DA" w:rsidTr="00A86393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0 </w:t>
            </w:r>
          </w:p>
        </w:tc>
      </w:tr>
      <w:tr w:rsidR="000C361A" w:rsidRPr="005921DA" w:rsidTr="00A86393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A86393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A86393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A86393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3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0 </w:t>
            </w:r>
          </w:p>
        </w:tc>
      </w:tr>
      <w:tr w:rsidR="000C361A" w:rsidRPr="005921DA" w:rsidTr="00A86393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1A" w:rsidRDefault="000C361A" w:rsidP="000C361A">
            <w:pPr>
              <w:ind w:firstLine="709"/>
              <w:rPr>
                <w:rFonts w:ascii="Arial" w:hAnsi="Arial" w:cs="Arial"/>
              </w:rPr>
            </w:pPr>
          </w:p>
          <w:p w:rsidR="00A86393" w:rsidRPr="005921DA" w:rsidRDefault="00A86393" w:rsidP="000C361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Итого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left="-608"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</w:tbl>
    <w:p w:rsidR="006333C4" w:rsidRPr="005921DA" w:rsidRDefault="006333C4" w:rsidP="000C361A">
      <w:pPr>
        <w:ind w:firstLine="709"/>
        <w:jc w:val="right"/>
        <w:rPr>
          <w:rFonts w:ascii="Arial" w:hAnsi="Arial" w:cs="Arial"/>
          <w:spacing w:val="1"/>
          <w:sz w:val="28"/>
          <w:szCs w:val="28"/>
        </w:rPr>
      </w:pPr>
    </w:p>
    <w:p w:rsidR="000C361A" w:rsidRPr="00EF5E8E" w:rsidRDefault="008B09C8" w:rsidP="000C361A">
      <w:pPr>
        <w:ind w:firstLine="709"/>
        <w:jc w:val="right"/>
        <w:rPr>
          <w:rFonts w:ascii="Arial" w:hAnsi="Arial" w:cs="Arial"/>
          <w:spacing w:val="1"/>
        </w:rPr>
      </w:pPr>
      <w:r w:rsidRPr="00EF5E8E">
        <w:rPr>
          <w:rFonts w:ascii="Arial" w:hAnsi="Arial" w:cs="Arial"/>
          <w:spacing w:val="1"/>
        </w:rPr>
        <w:lastRenderedPageBreak/>
        <w:t>Приложение № 12</w:t>
      </w:r>
    </w:p>
    <w:p w:rsidR="000C361A" w:rsidRPr="00EF5E8E" w:rsidRDefault="000C361A" w:rsidP="000C361A">
      <w:pPr>
        <w:ind w:firstLine="709"/>
        <w:jc w:val="right"/>
        <w:rPr>
          <w:rFonts w:ascii="Arial" w:hAnsi="Arial" w:cs="Arial"/>
        </w:rPr>
      </w:pPr>
      <w:r w:rsidRPr="00EF5E8E">
        <w:rPr>
          <w:rFonts w:ascii="Arial" w:hAnsi="Arial" w:cs="Arial"/>
        </w:rPr>
        <w:t>к   проекту решения</w:t>
      </w:r>
    </w:p>
    <w:p w:rsidR="000C361A" w:rsidRPr="00EF5E8E" w:rsidRDefault="000C361A" w:rsidP="000C361A">
      <w:pPr>
        <w:ind w:firstLine="709"/>
        <w:jc w:val="right"/>
        <w:rPr>
          <w:rFonts w:ascii="Arial" w:hAnsi="Arial" w:cs="Arial"/>
        </w:rPr>
      </w:pPr>
      <w:r w:rsidRPr="00EF5E8E">
        <w:rPr>
          <w:rFonts w:ascii="Arial" w:hAnsi="Arial" w:cs="Arial"/>
        </w:rPr>
        <w:t xml:space="preserve"> Собрания депутатов</w:t>
      </w:r>
    </w:p>
    <w:p w:rsidR="000C361A" w:rsidRPr="00EF5E8E" w:rsidRDefault="000C361A" w:rsidP="000C361A">
      <w:pPr>
        <w:ind w:firstLine="709"/>
        <w:jc w:val="right"/>
        <w:rPr>
          <w:rFonts w:ascii="Arial" w:hAnsi="Arial" w:cs="Arial"/>
        </w:rPr>
      </w:pPr>
      <w:r w:rsidRPr="00EF5E8E">
        <w:rPr>
          <w:rFonts w:ascii="Arial" w:hAnsi="Arial" w:cs="Arial"/>
        </w:rPr>
        <w:t xml:space="preserve"> </w:t>
      </w:r>
      <w:proofErr w:type="spellStart"/>
      <w:r w:rsidR="0091483A" w:rsidRPr="00EF5E8E">
        <w:rPr>
          <w:rFonts w:ascii="Arial" w:hAnsi="Arial" w:cs="Arial"/>
        </w:rPr>
        <w:t>Троицкокраснянского</w:t>
      </w:r>
      <w:proofErr w:type="spellEnd"/>
      <w:r w:rsidRPr="00EF5E8E">
        <w:rPr>
          <w:rFonts w:ascii="Arial" w:hAnsi="Arial" w:cs="Arial"/>
        </w:rPr>
        <w:t xml:space="preserve"> сельсовета</w:t>
      </w:r>
    </w:p>
    <w:p w:rsidR="000C361A" w:rsidRPr="00EF5E8E" w:rsidRDefault="000C361A" w:rsidP="000C361A">
      <w:pPr>
        <w:ind w:firstLine="709"/>
        <w:jc w:val="right"/>
        <w:rPr>
          <w:rFonts w:ascii="Arial" w:hAnsi="Arial" w:cs="Arial"/>
        </w:rPr>
      </w:pPr>
      <w:r w:rsidRPr="00EF5E8E">
        <w:rPr>
          <w:rFonts w:ascii="Arial" w:hAnsi="Arial" w:cs="Arial"/>
        </w:rPr>
        <w:t xml:space="preserve"> </w:t>
      </w:r>
      <w:proofErr w:type="spellStart"/>
      <w:r w:rsidRPr="00EF5E8E">
        <w:rPr>
          <w:rFonts w:ascii="Arial" w:hAnsi="Arial" w:cs="Arial"/>
        </w:rPr>
        <w:t>Щиг</w:t>
      </w:r>
      <w:r w:rsidR="00A86393">
        <w:rPr>
          <w:rFonts w:ascii="Arial" w:hAnsi="Arial" w:cs="Arial"/>
        </w:rPr>
        <w:t>ровского</w:t>
      </w:r>
      <w:proofErr w:type="spellEnd"/>
      <w:r w:rsidR="00A86393">
        <w:rPr>
          <w:rFonts w:ascii="Arial" w:hAnsi="Arial" w:cs="Arial"/>
        </w:rPr>
        <w:t xml:space="preserve"> </w:t>
      </w:r>
      <w:proofErr w:type="gramStart"/>
      <w:r w:rsidR="00A86393">
        <w:rPr>
          <w:rFonts w:ascii="Arial" w:hAnsi="Arial" w:cs="Arial"/>
        </w:rPr>
        <w:t>района  Курской</w:t>
      </w:r>
      <w:proofErr w:type="gramEnd"/>
      <w:r w:rsidR="00A86393">
        <w:rPr>
          <w:rFonts w:ascii="Arial" w:hAnsi="Arial" w:cs="Arial"/>
        </w:rPr>
        <w:t xml:space="preserve"> области</w:t>
      </w:r>
    </w:p>
    <w:p w:rsidR="000C361A" w:rsidRPr="00EF5E8E" w:rsidRDefault="007D20A8" w:rsidP="000C361A">
      <w:pPr>
        <w:ind w:firstLine="709"/>
        <w:jc w:val="right"/>
        <w:rPr>
          <w:rFonts w:ascii="Arial" w:hAnsi="Arial" w:cs="Arial"/>
        </w:rPr>
      </w:pPr>
      <w:r w:rsidRPr="00EF5E8E">
        <w:rPr>
          <w:rFonts w:ascii="Arial" w:hAnsi="Arial" w:cs="Arial"/>
        </w:rPr>
        <w:t>от «21» де</w:t>
      </w:r>
      <w:r w:rsidR="00A86393">
        <w:rPr>
          <w:rFonts w:ascii="Arial" w:hAnsi="Arial" w:cs="Arial"/>
        </w:rPr>
        <w:t>кабря 2021 г. №4-16-7</w:t>
      </w:r>
    </w:p>
    <w:p w:rsidR="007D20A8" w:rsidRPr="005921DA" w:rsidRDefault="007D20A8" w:rsidP="000C361A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C361A" w:rsidRPr="00EF5E8E" w:rsidRDefault="000C361A" w:rsidP="000C361A">
      <w:pPr>
        <w:ind w:firstLine="709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F5E8E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«</w:t>
      </w:r>
      <w:proofErr w:type="spellStart"/>
      <w:r w:rsidR="0091483A" w:rsidRPr="00EF5E8E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EF5E8E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F5E8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F5E8E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EF5E8E">
        <w:rPr>
          <w:rFonts w:ascii="Arial" w:hAnsi="Arial" w:cs="Arial"/>
          <w:b/>
          <w:spacing w:val="-2"/>
          <w:sz w:val="32"/>
          <w:szCs w:val="32"/>
        </w:rPr>
        <w:t xml:space="preserve">на плановый период 2023 и 2024 годов </w:t>
      </w:r>
    </w:p>
    <w:p w:rsidR="000C361A" w:rsidRPr="005921DA" w:rsidRDefault="000C361A" w:rsidP="000C361A">
      <w:pPr>
        <w:ind w:firstLine="709"/>
        <w:rPr>
          <w:rFonts w:ascii="Arial" w:hAnsi="Arial" w:cs="Arial"/>
        </w:rPr>
      </w:pPr>
      <w:r w:rsidRPr="005921DA">
        <w:rPr>
          <w:rFonts w:ascii="Arial" w:hAnsi="Arial" w:cs="Arial"/>
        </w:rPr>
        <w:t>1.Привлечение внутренних заимствований</w:t>
      </w:r>
    </w:p>
    <w:tbl>
      <w:tblPr>
        <w:tblW w:w="9534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2795"/>
        <w:gridCol w:w="1559"/>
        <w:gridCol w:w="1418"/>
        <w:gridCol w:w="1701"/>
        <w:gridCol w:w="1559"/>
      </w:tblGrid>
      <w:tr w:rsidR="000C361A" w:rsidRPr="005921DA" w:rsidTr="00A86393">
        <w:trPr>
          <w:trHeight w:hRule="exact" w:val="411"/>
        </w:trPr>
        <w:tc>
          <w:tcPr>
            <w:tcW w:w="48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shd w:val="clear" w:color="auto" w:fill="FFFFFF"/>
              <w:ind w:firstLine="709"/>
              <w:rPr>
                <w:rFonts w:ascii="Arial" w:hAnsi="Arial" w:cs="Arial"/>
                <w:spacing w:val="-2"/>
                <w:lang w:val="en-US"/>
              </w:rPr>
            </w:pPr>
            <w:r w:rsidRPr="005921DA"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0C361A" w:rsidRPr="005921DA" w:rsidRDefault="000C361A" w:rsidP="000C361A">
            <w:pPr>
              <w:shd w:val="clear" w:color="auto" w:fill="FFFFFF"/>
              <w:ind w:left="5146" w:firstLine="709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shd w:val="clear" w:color="auto" w:fill="FFFFFF"/>
              <w:ind w:firstLine="709"/>
              <w:rPr>
                <w:rFonts w:ascii="Arial" w:hAnsi="Arial" w:cs="Arial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shd w:val="clear" w:color="auto" w:fill="FFFFFF"/>
              <w:ind w:firstLine="709"/>
              <w:rPr>
                <w:rFonts w:ascii="Arial" w:hAnsi="Arial" w:cs="Arial"/>
                <w:spacing w:val="-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shd w:val="clear" w:color="auto" w:fill="FFFFFF"/>
              <w:ind w:firstLine="709"/>
              <w:rPr>
                <w:rFonts w:ascii="Arial" w:hAnsi="Arial" w:cs="Arial"/>
                <w:spacing w:val="-2"/>
              </w:rPr>
            </w:pPr>
          </w:p>
        </w:tc>
      </w:tr>
      <w:tr w:rsidR="000C361A" w:rsidRPr="005921DA" w:rsidTr="00A86393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№   п/п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Объем привлечения средств в 2023 году (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Объем привлечения средств в 2024 году (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0C361A" w:rsidRPr="005921DA" w:rsidTr="00A86393">
        <w:trPr>
          <w:trHeight w:hRule="exact" w:val="5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11.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22.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33.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34.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rPr>
          <w:trHeight w:hRule="exact" w:val="958"/>
        </w:trPr>
        <w:tc>
          <w:tcPr>
            <w:tcW w:w="48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921DA">
              <w:rPr>
                <w:rFonts w:ascii="Arial" w:hAnsi="Arial" w:cs="Arial"/>
                <w:b/>
              </w:rPr>
              <w:t xml:space="preserve"> </w:t>
            </w:r>
          </w:p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2. Погашение внутренних заимствований</w:t>
            </w:r>
          </w:p>
          <w:p w:rsidR="000C361A" w:rsidRPr="005921DA" w:rsidRDefault="000C361A" w:rsidP="000C361A">
            <w:pPr>
              <w:shd w:val="clear" w:color="auto" w:fill="FFFFFF"/>
              <w:ind w:firstLine="709"/>
              <w:rPr>
                <w:rFonts w:ascii="Arial" w:hAnsi="Arial" w:cs="Arial"/>
                <w:spacing w:val="-2"/>
              </w:rPr>
            </w:pPr>
            <w:r w:rsidRPr="005921DA">
              <w:rPr>
                <w:rFonts w:ascii="Arial" w:hAnsi="Arial" w:cs="Arial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0C361A" w:rsidRPr="005921DA" w:rsidRDefault="000C361A" w:rsidP="000C361A">
            <w:pPr>
              <w:shd w:val="clear" w:color="auto" w:fill="FFFFFF"/>
              <w:ind w:left="5146" w:firstLine="709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0C361A" w:rsidRPr="005921DA" w:rsidTr="00A86393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№</w:t>
            </w:r>
          </w:p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Объем погашения средств в 2023 году (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.)</w:t>
            </w:r>
          </w:p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Объем погашения средств в 2024 году</w:t>
            </w:r>
          </w:p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 </w:t>
            </w:r>
            <w:proofErr w:type="gramStart"/>
            <w:r w:rsidRPr="005921DA">
              <w:rPr>
                <w:rFonts w:ascii="Arial" w:hAnsi="Arial" w:cs="Arial"/>
              </w:rPr>
              <w:t xml:space="preserve">( 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</w:t>
            </w:r>
            <w:proofErr w:type="gramEnd"/>
            <w:r w:rsidRPr="005921DA">
              <w:rPr>
                <w:rFonts w:ascii="Arial" w:hAnsi="Arial" w:cs="Arial"/>
              </w:rPr>
              <w:t>)</w:t>
            </w:r>
          </w:p>
        </w:tc>
      </w:tr>
      <w:tr w:rsidR="000C361A" w:rsidRPr="005921DA" w:rsidTr="00A86393">
        <w:trPr>
          <w:trHeight w:hRule="exact" w:val="636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11.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A86393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22.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A86393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33.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A86393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,4.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A86393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lastRenderedPageBreak/>
              <w:t>,5.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  <w:tr w:rsidR="000C361A" w:rsidRPr="005921DA" w:rsidTr="00A86393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61A" w:rsidRPr="005921DA" w:rsidRDefault="000C361A" w:rsidP="000C361A">
            <w:pPr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</w:t>
            </w:r>
          </w:p>
        </w:tc>
      </w:tr>
    </w:tbl>
    <w:p w:rsidR="000C361A" w:rsidRPr="005921DA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</w:rPr>
      </w:pPr>
    </w:p>
    <w:p w:rsidR="000C361A" w:rsidRDefault="000C361A" w:rsidP="000C361A">
      <w:pPr>
        <w:ind w:firstLine="709"/>
        <w:jc w:val="right"/>
        <w:rPr>
          <w:rFonts w:ascii="Arial" w:hAnsi="Arial" w:cs="Arial"/>
        </w:rPr>
      </w:pPr>
    </w:p>
    <w:p w:rsidR="00A86393" w:rsidRDefault="00A86393" w:rsidP="000C361A">
      <w:pPr>
        <w:ind w:firstLine="709"/>
        <w:jc w:val="right"/>
        <w:rPr>
          <w:rFonts w:ascii="Arial" w:hAnsi="Arial" w:cs="Arial"/>
        </w:rPr>
      </w:pPr>
    </w:p>
    <w:p w:rsidR="00A86393" w:rsidRDefault="00A86393" w:rsidP="000C361A">
      <w:pPr>
        <w:ind w:firstLine="709"/>
        <w:jc w:val="right"/>
        <w:rPr>
          <w:rFonts w:ascii="Arial" w:hAnsi="Arial" w:cs="Arial"/>
        </w:rPr>
      </w:pPr>
    </w:p>
    <w:p w:rsidR="00A86393" w:rsidRPr="005921DA" w:rsidRDefault="00A86393" w:rsidP="000C361A">
      <w:pPr>
        <w:ind w:firstLine="709"/>
        <w:jc w:val="right"/>
        <w:rPr>
          <w:rFonts w:ascii="Arial" w:hAnsi="Arial" w:cs="Arial"/>
        </w:rPr>
      </w:pPr>
    </w:p>
    <w:p w:rsidR="006333C4" w:rsidRPr="005921DA" w:rsidRDefault="006333C4" w:rsidP="00A5345C">
      <w:pPr>
        <w:rPr>
          <w:rFonts w:ascii="Arial" w:hAnsi="Arial" w:cs="Arial"/>
        </w:rPr>
      </w:pPr>
    </w:p>
    <w:p w:rsidR="006333C4" w:rsidRPr="005921DA" w:rsidRDefault="006333C4" w:rsidP="000C361A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C361A" w:rsidRPr="00A86393" w:rsidRDefault="008B09C8" w:rsidP="000C361A">
      <w:pPr>
        <w:ind w:firstLine="709"/>
        <w:jc w:val="right"/>
        <w:rPr>
          <w:rFonts w:ascii="Arial" w:hAnsi="Arial" w:cs="Arial"/>
        </w:rPr>
      </w:pPr>
      <w:r w:rsidRPr="00A86393">
        <w:rPr>
          <w:rFonts w:ascii="Arial" w:hAnsi="Arial" w:cs="Arial"/>
        </w:rPr>
        <w:lastRenderedPageBreak/>
        <w:t>Приложение №13</w:t>
      </w:r>
    </w:p>
    <w:p w:rsidR="000C361A" w:rsidRPr="00A86393" w:rsidRDefault="000C361A" w:rsidP="000C361A">
      <w:pPr>
        <w:ind w:firstLine="709"/>
        <w:jc w:val="right"/>
        <w:rPr>
          <w:rFonts w:ascii="Arial" w:hAnsi="Arial" w:cs="Arial"/>
        </w:rPr>
      </w:pPr>
      <w:proofErr w:type="gramStart"/>
      <w:r w:rsidRPr="00A86393">
        <w:rPr>
          <w:rFonts w:ascii="Arial" w:hAnsi="Arial" w:cs="Arial"/>
        </w:rPr>
        <w:t>к  проекту</w:t>
      </w:r>
      <w:proofErr w:type="gramEnd"/>
      <w:r w:rsidRPr="00A86393">
        <w:rPr>
          <w:rFonts w:ascii="Arial" w:hAnsi="Arial" w:cs="Arial"/>
        </w:rPr>
        <w:t xml:space="preserve">  решения Собрания депутатов</w:t>
      </w:r>
    </w:p>
    <w:p w:rsidR="000C361A" w:rsidRPr="00A86393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A86393">
        <w:rPr>
          <w:rFonts w:ascii="Arial" w:hAnsi="Arial" w:cs="Arial"/>
        </w:rPr>
        <w:t>Троицкокраснянского</w:t>
      </w:r>
      <w:proofErr w:type="spellEnd"/>
      <w:r w:rsidR="000C361A" w:rsidRPr="00A86393">
        <w:rPr>
          <w:rFonts w:ascii="Arial" w:hAnsi="Arial" w:cs="Arial"/>
        </w:rPr>
        <w:t xml:space="preserve"> сельсовета</w:t>
      </w:r>
    </w:p>
    <w:p w:rsidR="000C361A" w:rsidRPr="00A86393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A86393">
        <w:rPr>
          <w:rFonts w:ascii="Arial" w:hAnsi="Arial" w:cs="Arial"/>
        </w:rPr>
        <w:t>Щигровского</w:t>
      </w:r>
      <w:proofErr w:type="spellEnd"/>
      <w:r w:rsidRPr="00A86393">
        <w:rPr>
          <w:rFonts w:ascii="Arial" w:hAnsi="Arial" w:cs="Arial"/>
        </w:rPr>
        <w:t xml:space="preserve"> района Курской области</w:t>
      </w:r>
    </w:p>
    <w:p w:rsidR="000C361A" w:rsidRPr="00A86393" w:rsidRDefault="00A86393" w:rsidP="000C361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«21» декабря 2021 г. №4-16-7</w:t>
      </w: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C361A" w:rsidRPr="00A86393" w:rsidRDefault="000C361A" w:rsidP="000C361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6393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«</w:t>
      </w:r>
      <w:proofErr w:type="spellStart"/>
      <w:r w:rsidR="0091483A" w:rsidRPr="00A86393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A86393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8639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86393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0C361A" w:rsidRPr="00A86393" w:rsidRDefault="000C361A" w:rsidP="000C361A">
      <w:pPr>
        <w:ind w:firstLine="709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A86393">
        <w:rPr>
          <w:rFonts w:ascii="Arial" w:hAnsi="Arial" w:cs="Arial"/>
          <w:b/>
          <w:spacing w:val="-2"/>
          <w:sz w:val="32"/>
          <w:szCs w:val="32"/>
        </w:rPr>
        <w:t>на 2022 год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</w:rPr>
      </w:pPr>
      <w:r w:rsidRPr="005921DA">
        <w:rPr>
          <w:rFonts w:ascii="Arial" w:hAnsi="Arial" w:cs="Arial"/>
          <w:b/>
          <w:spacing w:val="-2"/>
        </w:rPr>
        <w:t xml:space="preserve"> 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1.1. Перечень подлежащих предоставлению муниципальных гарантий в 2021 году 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737"/>
      </w:tblGrid>
      <w:tr w:rsidR="000C361A" w:rsidRPr="005921DA" w:rsidTr="00A86393">
        <w:tc>
          <w:tcPr>
            <w:tcW w:w="51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Объем гарантий, 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Наличие (отсутствие)права регрессного требования</w:t>
            </w:r>
          </w:p>
        </w:tc>
        <w:tc>
          <w:tcPr>
            <w:tcW w:w="1418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737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Срок действия гарантии</w:t>
            </w:r>
          </w:p>
        </w:tc>
      </w:tr>
      <w:tr w:rsidR="000C361A" w:rsidRPr="005921DA" w:rsidTr="00A86393">
        <w:tc>
          <w:tcPr>
            <w:tcW w:w="51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6</w:t>
            </w:r>
          </w:p>
        </w:tc>
        <w:tc>
          <w:tcPr>
            <w:tcW w:w="737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7</w:t>
            </w:r>
          </w:p>
        </w:tc>
      </w:tr>
      <w:tr w:rsidR="000C361A" w:rsidRPr="005921DA" w:rsidTr="00A86393">
        <w:tc>
          <w:tcPr>
            <w:tcW w:w="51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737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c>
          <w:tcPr>
            <w:tcW w:w="51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737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</w:tbl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</w:rPr>
      </w:pPr>
      <w:r w:rsidRPr="005921DA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2022 году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</w:rPr>
      </w:pPr>
      <w:r w:rsidRPr="005921DA">
        <w:rPr>
          <w:rFonts w:ascii="Arial" w:hAnsi="Arial" w:cs="Arial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992"/>
      </w:tblGrid>
      <w:tr w:rsidR="000C361A" w:rsidRPr="005921DA" w:rsidTr="00A86393">
        <w:tc>
          <w:tcPr>
            <w:tcW w:w="435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499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</w:t>
            </w:r>
          </w:p>
        </w:tc>
      </w:tr>
      <w:tr w:rsidR="000C361A" w:rsidRPr="005921DA" w:rsidTr="00A86393">
        <w:tc>
          <w:tcPr>
            <w:tcW w:w="435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499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0 ,0</w:t>
            </w:r>
          </w:p>
        </w:tc>
      </w:tr>
      <w:tr w:rsidR="000C361A" w:rsidRPr="005921DA" w:rsidTr="00A86393">
        <w:tc>
          <w:tcPr>
            <w:tcW w:w="435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499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0 ,0</w:t>
            </w:r>
          </w:p>
        </w:tc>
      </w:tr>
    </w:tbl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tabs>
          <w:tab w:val="left" w:pos="6735"/>
        </w:tabs>
        <w:ind w:firstLine="709"/>
        <w:rPr>
          <w:rFonts w:ascii="Arial" w:hAnsi="Arial" w:cs="Arial"/>
        </w:rPr>
      </w:pPr>
      <w:r w:rsidRPr="005921DA">
        <w:rPr>
          <w:rFonts w:ascii="Arial" w:hAnsi="Arial" w:cs="Arial"/>
        </w:rPr>
        <w:tab/>
      </w:r>
    </w:p>
    <w:p w:rsidR="000C361A" w:rsidRPr="005921DA" w:rsidRDefault="000C361A" w:rsidP="000C361A">
      <w:pPr>
        <w:tabs>
          <w:tab w:val="left" w:pos="6735"/>
        </w:tabs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tabs>
          <w:tab w:val="left" w:pos="6735"/>
        </w:tabs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tabs>
          <w:tab w:val="left" w:pos="6735"/>
        </w:tabs>
        <w:ind w:firstLine="709"/>
        <w:rPr>
          <w:rFonts w:ascii="Arial" w:hAnsi="Arial" w:cs="Arial"/>
        </w:rPr>
      </w:pPr>
    </w:p>
    <w:p w:rsidR="006333C4" w:rsidRPr="005921DA" w:rsidRDefault="006333C4" w:rsidP="000C361A">
      <w:pPr>
        <w:tabs>
          <w:tab w:val="left" w:pos="6735"/>
        </w:tabs>
        <w:rPr>
          <w:rFonts w:ascii="Arial" w:hAnsi="Arial" w:cs="Arial"/>
        </w:rPr>
      </w:pPr>
    </w:p>
    <w:p w:rsidR="000C361A" w:rsidRPr="00A86393" w:rsidRDefault="008B09C8" w:rsidP="000C361A">
      <w:pPr>
        <w:ind w:firstLine="709"/>
        <w:jc w:val="right"/>
        <w:rPr>
          <w:rFonts w:ascii="Arial" w:hAnsi="Arial" w:cs="Arial"/>
        </w:rPr>
      </w:pPr>
      <w:r w:rsidRPr="00A86393">
        <w:rPr>
          <w:rFonts w:ascii="Arial" w:hAnsi="Arial" w:cs="Arial"/>
        </w:rPr>
        <w:lastRenderedPageBreak/>
        <w:t>Приложение №14</w:t>
      </w:r>
    </w:p>
    <w:p w:rsidR="000C361A" w:rsidRPr="00A86393" w:rsidRDefault="000C361A" w:rsidP="000C361A">
      <w:pPr>
        <w:ind w:firstLine="709"/>
        <w:jc w:val="right"/>
        <w:rPr>
          <w:rFonts w:ascii="Arial" w:hAnsi="Arial" w:cs="Arial"/>
        </w:rPr>
      </w:pPr>
      <w:r w:rsidRPr="00A86393">
        <w:rPr>
          <w:rFonts w:ascii="Arial" w:hAnsi="Arial" w:cs="Arial"/>
        </w:rPr>
        <w:t>к проекту решения Собрания депутатов</w:t>
      </w:r>
    </w:p>
    <w:p w:rsidR="000C361A" w:rsidRPr="00A86393" w:rsidRDefault="0091483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A86393">
        <w:rPr>
          <w:rFonts w:ascii="Arial" w:hAnsi="Arial" w:cs="Arial"/>
        </w:rPr>
        <w:t>Троицкокраснянского</w:t>
      </w:r>
      <w:proofErr w:type="spellEnd"/>
      <w:r w:rsidR="000C361A" w:rsidRPr="00A86393">
        <w:rPr>
          <w:rFonts w:ascii="Arial" w:hAnsi="Arial" w:cs="Arial"/>
        </w:rPr>
        <w:t xml:space="preserve"> сельсовета</w:t>
      </w:r>
    </w:p>
    <w:p w:rsidR="000C361A" w:rsidRPr="00A86393" w:rsidRDefault="000C361A" w:rsidP="000C361A">
      <w:pPr>
        <w:ind w:firstLine="709"/>
        <w:jc w:val="right"/>
        <w:rPr>
          <w:rFonts w:ascii="Arial" w:hAnsi="Arial" w:cs="Arial"/>
        </w:rPr>
      </w:pPr>
      <w:proofErr w:type="spellStart"/>
      <w:r w:rsidRPr="00A86393">
        <w:rPr>
          <w:rFonts w:ascii="Arial" w:hAnsi="Arial" w:cs="Arial"/>
        </w:rPr>
        <w:t>Щигровского</w:t>
      </w:r>
      <w:proofErr w:type="spellEnd"/>
      <w:r w:rsidRPr="00A86393">
        <w:rPr>
          <w:rFonts w:ascii="Arial" w:hAnsi="Arial" w:cs="Arial"/>
        </w:rPr>
        <w:t xml:space="preserve"> района Курской области</w:t>
      </w:r>
    </w:p>
    <w:p w:rsidR="000C361A" w:rsidRPr="00A86393" w:rsidRDefault="00A86393" w:rsidP="000C361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«21» декабря 2021 г. №4-16-7</w:t>
      </w:r>
      <w:bookmarkStart w:id="0" w:name="_GoBack"/>
      <w:bookmarkEnd w:id="0"/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C361A" w:rsidRPr="00A86393" w:rsidRDefault="000C361A" w:rsidP="000C361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6393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«</w:t>
      </w:r>
      <w:proofErr w:type="spellStart"/>
      <w:r w:rsidR="0091483A" w:rsidRPr="00A86393">
        <w:rPr>
          <w:rFonts w:ascii="Arial" w:hAnsi="Arial" w:cs="Arial"/>
          <w:b/>
          <w:sz w:val="32"/>
          <w:szCs w:val="32"/>
        </w:rPr>
        <w:t>Троицкокраснянский</w:t>
      </w:r>
      <w:proofErr w:type="spellEnd"/>
      <w:r w:rsidRPr="00A86393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8639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86393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0C361A" w:rsidRPr="00A86393" w:rsidRDefault="000C361A" w:rsidP="000C361A">
      <w:pPr>
        <w:ind w:firstLine="709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A86393">
        <w:rPr>
          <w:rFonts w:ascii="Arial" w:hAnsi="Arial" w:cs="Arial"/>
          <w:b/>
          <w:spacing w:val="-2"/>
          <w:sz w:val="32"/>
          <w:szCs w:val="32"/>
        </w:rPr>
        <w:t>на 2023 - 2024 годы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5921DA">
        <w:rPr>
          <w:rFonts w:ascii="Arial" w:hAnsi="Arial" w:cs="Arial"/>
          <w:b/>
          <w:spacing w:val="-2"/>
          <w:sz w:val="28"/>
          <w:szCs w:val="28"/>
        </w:rPr>
        <w:t xml:space="preserve"> 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</w:rPr>
      </w:pPr>
      <w:r w:rsidRPr="005921DA">
        <w:rPr>
          <w:rFonts w:ascii="Arial" w:hAnsi="Arial" w:cs="Arial"/>
        </w:rPr>
        <w:t xml:space="preserve">1.1. Перечень подлежащих предоставлению муниципальных гарантий в 2022-2023 годах 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970"/>
        <w:gridCol w:w="1134"/>
        <w:gridCol w:w="1559"/>
      </w:tblGrid>
      <w:tr w:rsidR="000C361A" w:rsidRPr="005921DA" w:rsidTr="00A86393">
        <w:tc>
          <w:tcPr>
            <w:tcW w:w="51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Объем гарантий, тыс. руб.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970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Наличие (отсутствие)права регрессного требования</w:t>
            </w:r>
          </w:p>
        </w:tc>
        <w:tc>
          <w:tcPr>
            <w:tcW w:w="113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55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Срок действия гарантии</w:t>
            </w:r>
          </w:p>
        </w:tc>
      </w:tr>
      <w:tr w:rsidR="000C361A" w:rsidRPr="005921DA" w:rsidTr="00A86393">
        <w:tc>
          <w:tcPr>
            <w:tcW w:w="51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4</w:t>
            </w:r>
          </w:p>
        </w:tc>
        <w:tc>
          <w:tcPr>
            <w:tcW w:w="970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7</w:t>
            </w:r>
          </w:p>
        </w:tc>
      </w:tr>
      <w:tr w:rsidR="000C361A" w:rsidRPr="005921DA" w:rsidTr="00A86393">
        <w:tc>
          <w:tcPr>
            <w:tcW w:w="51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970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  <w:tr w:rsidR="000C361A" w:rsidRPr="005921DA" w:rsidTr="00A86393">
        <w:tc>
          <w:tcPr>
            <w:tcW w:w="51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970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-</w:t>
            </w:r>
          </w:p>
        </w:tc>
      </w:tr>
    </w:tbl>
    <w:p w:rsidR="000C361A" w:rsidRPr="005921DA" w:rsidRDefault="000C361A" w:rsidP="000C361A">
      <w:pPr>
        <w:ind w:firstLine="709"/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</w:rPr>
      </w:pPr>
      <w:r w:rsidRPr="005921DA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2023-2024 годах</w:t>
      </w:r>
    </w:p>
    <w:p w:rsidR="000C361A" w:rsidRPr="005921DA" w:rsidRDefault="000C361A" w:rsidP="000C361A">
      <w:pPr>
        <w:ind w:firstLine="709"/>
        <w:jc w:val="center"/>
        <w:rPr>
          <w:rFonts w:ascii="Arial" w:hAnsi="Arial" w:cs="Arial"/>
          <w:b/>
        </w:rPr>
      </w:pPr>
      <w:r w:rsidRPr="005921D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901"/>
        <w:gridCol w:w="2781"/>
      </w:tblGrid>
      <w:tr w:rsidR="000C361A" w:rsidRPr="005921DA" w:rsidTr="00D643FA">
        <w:tc>
          <w:tcPr>
            <w:tcW w:w="365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2023 году, 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</w:p>
          <w:p w:rsidR="000C361A" w:rsidRPr="005921DA" w:rsidRDefault="000C361A" w:rsidP="000C361A">
            <w:pPr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2024 году, </w:t>
            </w:r>
            <w:proofErr w:type="spellStart"/>
            <w:r w:rsidRPr="005921DA">
              <w:rPr>
                <w:rFonts w:ascii="Arial" w:hAnsi="Arial" w:cs="Arial"/>
              </w:rPr>
              <w:t>тыс.руб</w:t>
            </w:r>
            <w:proofErr w:type="spellEnd"/>
            <w:r w:rsidRPr="005921DA">
              <w:rPr>
                <w:rFonts w:ascii="Arial" w:hAnsi="Arial" w:cs="Arial"/>
              </w:rPr>
              <w:t>.</w:t>
            </w:r>
          </w:p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0C361A" w:rsidRPr="005921DA" w:rsidTr="00D643FA">
        <w:tc>
          <w:tcPr>
            <w:tcW w:w="365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0 ,0</w:t>
            </w:r>
          </w:p>
        </w:tc>
        <w:tc>
          <w:tcPr>
            <w:tcW w:w="297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0,0</w:t>
            </w:r>
          </w:p>
        </w:tc>
      </w:tr>
      <w:tr w:rsidR="000C361A" w:rsidRPr="005921DA" w:rsidTr="00D643FA">
        <w:tc>
          <w:tcPr>
            <w:tcW w:w="3652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0 ,0</w:t>
            </w:r>
          </w:p>
        </w:tc>
        <w:tc>
          <w:tcPr>
            <w:tcW w:w="2976" w:type="dxa"/>
          </w:tcPr>
          <w:p w:rsidR="000C361A" w:rsidRPr="005921DA" w:rsidRDefault="000C361A" w:rsidP="000C361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921DA">
              <w:rPr>
                <w:rFonts w:ascii="Arial" w:hAnsi="Arial" w:cs="Arial"/>
              </w:rPr>
              <w:t>0,0</w:t>
            </w:r>
          </w:p>
        </w:tc>
      </w:tr>
    </w:tbl>
    <w:p w:rsidR="000C361A" w:rsidRPr="005921DA" w:rsidRDefault="000C361A" w:rsidP="000C361A">
      <w:pPr>
        <w:keepNext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361A" w:rsidRPr="005921DA" w:rsidRDefault="000C361A" w:rsidP="00A86393">
      <w:pPr>
        <w:rPr>
          <w:rFonts w:ascii="Arial" w:hAnsi="Arial" w:cs="Arial"/>
        </w:rPr>
      </w:pPr>
    </w:p>
    <w:p w:rsidR="000C361A" w:rsidRPr="005921DA" w:rsidRDefault="000C361A" w:rsidP="000C361A">
      <w:pPr>
        <w:ind w:firstLine="709"/>
        <w:jc w:val="right"/>
        <w:rPr>
          <w:rFonts w:ascii="Arial" w:hAnsi="Arial" w:cs="Arial"/>
          <w:spacing w:val="1"/>
          <w:sz w:val="20"/>
          <w:szCs w:val="20"/>
        </w:rPr>
      </w:pPr>
    </w:p>
    <w:p w:rsidR="007E609B" w:rsidRPr="005921DA" w:rsidRDefault="007E609B" w:rsidP="00116EE7">
      <w:pPr>
        <w:ind w:firstLine="709"/>
        <w:jc w:val="right"/>
        <w:rPr>
          <w:rFonts w:ascii="Arial" w:hAnsi="Arial" w:cs="Arial"/>
          <w:b/>
          <w:sz w:val="28"/>
          <w:szCs w:val="28"/>
        </w:rPr>
      </w:pPr>
    </w:p>
    <w:sectPr w:rsidR="007E609B" w:rsidRPr="005921DA" w:rsidSect="007D69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6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B0"/>
    <w:rsid w:val="000056EB"/>
    <w:rsid w:val="00006DF8"/>
    <w:rsid w:val="000141BF"/>
    <w:rsid w:val="000351BF"/>
    <w:rsid w:val="0005514F"/>
    <w:rsid w:val="00072762"/>
    <w:rsid w:val="0008386A"/>
    <w:rsid w:val="0009478A"/>
    <w:rsid w:val="000A6D12"/>
    <w:rsid w:val="000C361A"/>
    <w:rsid w:val="000D28E8"/>
    <w:rsid w:val="00113E49"/>
    <w:rsid w:val="00116EE7"/>
    <w:rsid w:val="00125A98"/>
    <w:rsid w:val="001471E8"/>
    <w:rsid w:val="00192C68"/>
    <w:rsid w:val="001A19A7"/>
    <w:rsid w:val="001C73EA"/>
    <w:rsid w:val="00236B5D"/>
    <w:rsid w:val="00263827"/>
    <w:rsid w:val="00286BA6"/>
    <w:rsid w:val="002A4A94"/>
    <w:rsid w:val="002D1EE0"/>
    <w:rsid w:val="00331704"/>
    <w:rsid w:val="003A4A39"/>
    <w:rsid w:val="003D19DE"/>
    <w:rsid w:val="003D356B"/>
    <w:rsid w:val="003F5B5A"/>
    <w:rsid w:val="00440A43"/>
    <w:rsid w:val="00443A82"/>
    <w:rsid w:val="00463DE6"/>
    <w:rsid w:val="0049775B"/>
    <w:rsid w:val="00587C27"/>
    <w:rsid w:val="005921DA"/>
    <w:rsid w:val="005964A4"/>
    <w:rsid w:val="005D2EF2"/>
    <w:rsid w:val="00605483"/>
    <w:rsid w:val="006103AD"/>
    <w:rsid w:val="00615AC1"/>
    <w:rsid w:val="0063200A"/>
    <w:rsid w:val="006333C4"/>
    <w:rsid w:val="00642A0F"/>
    <w:rsid w:val="006806A4"/>
    <w:rsid w:val="00681516"/>
    <w:rsid w:val="006E4091"/>
    <w:rsid w:val="006F2E5A"/>
    <w:rsid w:val="007037EF"/>
    <w:rsid w:val="0071256E"/>
    <w:rsid w:val="00713BC8"/>
    <w:rsid w:val="0074598E"/>
    <w:rsid w:val="00746318"/>
    <w:rsid w:val="007653B5"/>
    <w:rsid w:val="0077144A"/>
    <w:rsid w:val="007720D4"/>
    <w:rsid w:val="007D077A"/>
    <w:rsid w:val="007D0ECC"/>
    <w:rsid w:val="007D20A8"/>
    <w:rsid w:val="007D696A"/>
    <w:rsid w:val="007E2DBA"/>
    <w:rsid w:val="007E609B"/>
    <w:rsid w:val="008028E0"/>
    <w:rsid w:val="0081202F"/>
    <w:rsid w:val="008150CA"/>
    <w:rsid w:val="0084479E"/>
    <w:rsid w:val="00862055"/>
    <w:rsid w:val="008B09C8"/>
    <w:rsid w:val="008C19C9"/>
    <w:rsid w:val="008D1449"/>
    <w:rsid w:val="008F3FCE"/>
    <w:rsid w:val="008F4825"/>
    <w:rsid w:val="008F5335"/>
    <w:rsid w:val="0091483A"/>
    <w:rsid w:val="00965C74"/>
    <w:rsid w:val="009B107B"/>
    <w:rsid w:val="009C114B"/>
    <w:rsid w:val="00A0102D"/>
    <w:rsid w:val="00A03123"/>
    <w:rsid w:val="00A11214"/>
    <w:rsid w:val="00A5345C"/>
    <w:rsid w:val="00A66128"/>
    <w:rsid w:val="00A86393"/>
    <w:rsid w:val="00AC1816"/>
    <w:rsid w:val="00AD27BD"/>
    <w:rsid w:val="00AE7B3F"/>
    <w:rsid w:val="00B10960"/>
    <w:rsid w:val="00B22375"/>
    <w:rsid w:val="00B41B5C"/>
    <w:rsid w:val="00B933CC"/>
    <w:rsid w:val="00BA47C1"/>
    <w:rsid w:val="00BB49C5"/>
    <w:rsid w:val="00BF27A4"/>
    <w:rsid w:val="00BF63F2"/>
    <w:rsid w:val="00C102FD"/>
    <w:rsid w:val="00C1141A"/>
    <w:rsid w:val="00C55F52"/>
    <w:rsid w:val="00C94CB8"/>
    <w:rsid w:val="00CB2C61"/>
    <w:rsid w:val="00D12291"/>
    <w:rsid w:val="00D152DB"/>
    <w:rsid w:val="00D27020"/>
    <w:rsid w:val="00D3013C"/>
    <w:rsid w:val="00D643FA"/>
    <w:rsid w:val="00D70988"/>
    <w:rsid w:val="00D709E9"/>
    <w:rsid w:val="00D97B38"/>
    <w:rsid w:val="00DC157D"/>
    <w:rsid w:val="00DD4876"/>
    <w:rsid w:val="00DF1E9F"/>
    <w:rsid w:val="00DF5F6A"/>
    <w:rsid w:val="00E03706"/>
    <w:rsid w:val="00E2426D"/>
    <w:rsid w:val="00E3254D"/>
    <w:rsid w:val="00EB662B"/>
    <w:rsid w:val="00EE631F"/>
    <w:rsid w:val="00EF5E8E"/>
    <w:rsid w:val="00EF6A88"/>
    <w:rsid w:val="00F36A69"/>
    <w:rsid w:val="00F912B0"/>
    <w:rsid w:val="00FA6091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34D8-ACAC-411D-8E79-CD9F7C25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60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7E60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E609B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60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E60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7E609B"/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a3">
    <w:name w:val="List Paragraph"/>
    <w:basedOn w:val="a"/>
    <w:uiPriority w:val="34"/>
    <w:qFormat/>
    <w:rsid w:val="00F912B0"/>
    <w:pPr>
      <w:ind w:left="708"/>
    </w:pPr>
  </w:style>
  <w:style w:type="paragraph" w:styleId="a4">
    <w:name w:val="No Spacing"/>
    <w:uiPriority w:val="1"/>
    <w:qFormat/>
    <w:rsid w:val="00F912B0"/>
    <w:rPr>
      <w:rFonts w:eastAsia="Times New Roman"/>
      <w:sz w:val="22"/>
      <w:szCs w:val="22"/>
    </w:rPr>
  </w:style>
  <w:style w:type="paragraph" w:styleId="a5">
    <w:name w:val="Plain Text"/>
    <w:basedOn w:val="a"/>
    <w:link w:val="a6"/>
    <w:unhideWhenUsed/>
    <w:rsid w:val="00F912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F912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7E60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E609B"/>
    <w:rPr>
      <w:rFonts w:ascii="Tahoma" w:eastAsia="Times New Roman" w:hAnsi="Tahoma" w:cs="Tahoma"/>
      <w:sz w:val="16"/>
      <w:szCs w:val="16"/>
    </w:rPr>
  </w:style>
  <w:style w:type="paragraph" w:styleId="a9">
    <w:name w:val="List"/>
    <w:basedOn w:val="a"/>
    <w:rsid w:val="007E609B"/>
    <w:pPr>
      <w:ind w:left="283" w:hanging="283"/>
    </w:pPr>
  </w:style>
  <w:style w:type="paragraph" w:styleId="21">
    <w:name w:val="List 2"/>
    <w:basedOn w:val="a"/>
    <w:rsid w:val="007E609B"/>
    <w:pPr>
      <w:ind w:left="566" w:hanging="283"/>
    </w:pPr>
  </w:style>
  <w:style w:type="paragraph" w:styleId="aa">
    <w:name w:val="Title"/>
    <w:basedOn w:val="a"/>
    <w:link w:val="ab"/>
    <w:qFormat/>
    <w:rsid w:val="007E609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7E609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c">
    <w:name w:val="Body Text"/>
    <w:basedOn w:val="a"/>
    <w:link w:val="ad"/>
    <w:rsid w:val="007E609B"/>
    <w:pPr>
      <w:spacing w:after="120"/>
    </w:pPr>
  </w:style>
  <w:style w:type="character" w:customStyle="1" w:styleId="ad">
    <w:name w:val="Основной текст Знак"/>
    <w:link w:val="ac"/>
    <w:rsid w:val="007E609B"/>
    <w:rPr>
      <w:rFonts w:ascii="Times New Roman" w:eastAsia="Times New Roman" w:hAnsi="Times New Roman"/>
      <w:sz w:val="24"/>
      <w:szCs w:val="24"/>
    </w:rPr>
  </w:style>
  <w:style w:type="paragraph" w:styleId="ae">
    <w:name w:val="Body Text First Indent"/>
    <w:basedOn w:val="ac"/>
    <w:link w:val="af"/>
    <w:rsid w:val="007E609B"/>
    <w:pPr>
      <w:ind w:firstLine="210"/>
    </w:pPr>
  </w:style>
  <w:style w:type="character" w:customStyle="1" w:styleId="af">
    <w:name w:val="Красная строка Знак"/>
    <w:basedOn w:val="ad"/>
    <w:link w:val="ae"/>
    <w:rsid w:val="007E609B"/>
    <w:rPr>
      <w:rFonts w:ascii="Times New Roman" w:eastAsia="Times New Roman" w:hAnsi="Times New Roman"/>
      <w:sz w:val="24"/>
      <w:szCs w:val="24"/>
    </w:rPr>
  </w:style>
  <w:style w:type="character" w:customStyle="1" w:styleId="af0">
    <w:name w:val="Цветовое выделение"/>
    <w:uiPriority w:val="99"/>
    <w:rsid w:val="007E609B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7E609B"/>
  </w:style>
  <w:style w:type="character" w:customStyle="1" w:styleId="af1">
    <w:name w:val="Символ нумерации"/>
    <w:rsid w:val="007E609B"/>
  </w:style>
  <w:style w:type="paragraph" w:customStyle="1" w:styleId="af2">
    <w:name w:val="Заголовок"/>
    <w:basedOn w:val="a"/>
    <w:next w:val="ac"/>
    <w:link w:val="af3"/>
    <w:rsid w:val="007E60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7E609B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E609B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4">
    <w:name w:val="Содержимое врезки"/>
    <w:basedOn w:val="ac"/>
    <w:rsid w:val="007E609B"/>
    <w:pPr>
      <w:suppressAutoHyphens/>
    </w:pPr>
    <w:rPr>
      <w:lang w:eastAsia="ar-SA"/>
    </w:rPr>
  </w:style>
  <w:style w:type="paragraph" w:customStyle="1" w:styleId="af5">
    <w:name w:val="Содержимое таблицы"/>
    <w:basedOn w:val="a"/>
    <w:rsid w:val="007E609B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7E609B"/>
    <w:pPr>
      <w:jc w:val="center"/>
    </w:pPr>
    <w:rPr>
      <w:b/>
      <w:bCs/>
    </w:rPr>
  </w:style>
  <w:style w:type="paragraph" w:styleId="af7">
    <w:name w:val="header"/>
    <w:basedOn w:val="a"/>
    <w:link w:val="af8"/>
    <w:rsid w:val="007E609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Верхний колонтитул Знак"/>
    <w:link w:val="af7"/>
    <w:rsid w:val="007E609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9">
    <w:name w:val="footer"/>
    <w:basedOn w:val="a"/>
    <w:link w:val="afa"/>
    <w:rsid w:val="007E609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a">
    <w:name w:val="Нижний колонтитул Знак"/>
    <w:link w:val="af9"/>
    <w:rsid w:val="007E609B"/>
    <w:rPr>
      <w:rFonts w:ascii="Times New Roman" w:eastAsia="Times New Roman" w:hAnsi="Times New Roman"/>
      <w:sz w:val="28"/>
    </w:rPr>
  </w:style>
  <w:style w:type="character" w:styleId="afb">
    <w:name w:val="Emphasis"/>
    <w:qFormat/>
    <w:rsid w:val="007E609B"/>
    <w:rPr>
      <w:i/>
      <w:iCs/>
    </w:rPr>
  </w:style>
  <w:style w:type="character" w:customStyle="1" w:styleId="7">
    <w:name w:val="Знак Знак7"/>
    <w:rsid w:val="007E609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E609B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c">
    <w:name w:val="Body Text Indent"/>
    <w:basedOn w:val="a"/>
    <w:link w:val="afd"/>
    <w:rsid w:val="007E609B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7E609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E6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Знак Знак1 Знак Знак Знак Знак"/>
    <w:basedOn w:val="a"/>
    <w:rsid w:val="007E60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E609B"/>
  </w:style>
  <w:style w:type="character" w:customStyle="1" w:styleId="match">
    <w:name w:val="match"/>
    <w:basedOn w:val="a0"/>
    <w:rsid w:val="007E609B"/>
  </w:style>
  <w:style w:type="paragraph" w:styleId="22">
    <w:name w:val="Body Text 2"/>
    <w:basedOn w:val="a"/>
    <w:link w:val="23"/>
    <w:rsid w:val="007E609B"/>
    <w:rPr>
      <w:b/>
      <w:sz w:val="28"/>
      <w:szCs w:val="20"/>
    </w:rPr>
  </w:style>
  <w:style w:type="character" w:customStyle="1" w:styleId="23">
    <w:name w:val="Основной текст 2 Знак"/>
    <w:link w:val="22"/>
    <w:rsid w:val="007E609B"/>
    <w:rPr>
      <w:rFonts w:ascii="Times New Roman" w:eastAsia="Times New Roman" w:hAnsi="Times New Roman"/>
      <w:b/>
      <w:sz w:val="28"/>
    </w:rPr>
  </w:style>
  <w:style w:type="character" w:styleId="afe">
    <w:name w:val="Hyperlink"/>
    <w:rsid w:val="007E609B"/>
    <w:rPr>
      <w:color w:val="0000FF"/>
      <w:u w:val="single"/>
    </w:rPr>
  </w:style>
  <w:style w:type="paragraph" w:customStyle="1" w:styleId="ConsPlusTitle">
    <w:name w:val="ConsPlusTitle"/>
    <w:rsid w:val="007E609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7E609B"/>
  </w:style>
  <w:style w:type="numbering" w:customStyle="1" w:styleId="15">
    <w:name w:val="Нет списка1"/>
    <w:next w:val="a2"/>
    <w:uiPriority w:val="99"/>
    <w:semiHidden/>
    <w:unhideWhenUsed/>
    <w:rsid w:val="000C361A"/>
  </w:style>
  <w:style w:type="paragraph" w:customStyle="1" w:styleId="aff">
    <w:basedOn w:val="a"/>
    <w:next w:val="af2"/>
    <w:qFormat/>
    <w:rsid w:val="000C36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0C361A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16E51-94AD-41AD-BA12-B7416A9B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61</Pages>
  <Words>13480</Words>
  <Characters>76842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90142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Machine</cp:lastModifiedBy>
  <cp:revision>13</cp:revision>
  <cp:lastPrinted>2021-11-22T16:27:00Z</cp:lastPrinted>
  <dcterms:created xsi:type="dcterms:W3CDTF">2021-12-27T06:08:00Z</dcterms:created>
  <dcterms:modified xsi:type="dcterms:W3CDTF">2021-12-27T07:15:00Z</dcterms:modified>
</cp:coreProperties>
</file>