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2B2FE1" w:rsidP="002B2FE1">
      <w:pPr>
        <w:jc w:val="center"/>
        <w:rPr>
          <w:rFonts w:ascii="Arial" w:hAnsi="Arial" w:cs="Arial"/>
        </w:rPr>
      </w:pPr>
    </w:p>
    <w:p w:rsidR="002B2FE1" w:rsidRPr="00562137" w:rsidRDefault="002B2FE1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414C76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ТРОИЦКОКРАСНЯНСКОГО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Default="002B2FE1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7326D" w:rsidRPr="00562137" w:rsidRDefault="0097326D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791F" w:rsidRDefault="0097326D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2B2FE1" w:rsidRPr="00562137">
        <w:rPr>
          <w:rFonts w:ascii="Arial" w:hAnsi="Arial" w:cs="Arial"/>
          <w:b/>
          <w:sz w:val="32"/>
          <w:szCs w:val="32"/>
        </w:rPr>
        <w:t>ИЕ</w:t>
      </w:r>
    </w:p>
    <w:p w:rsidR="0097326D" w:rsidRDefault="0097326D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6A8A" w:rsidRDefault="0013621F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F34FA">
        <w:rPr>
          <w:rFonts w:ascii="Arial" w:hAnsi="Arial" w:cs="Arial"/>
          <w:b/>
          <w:sz w:val="32"/>
          <w:szCs w:val="32"/>
        </w:rPr>
        <w:t>28 апреля 2025 г. № 4</w:t>
      </w:r>
      <w:bookmarkStart w:id="0" w:name="_GoBack"/>
      <w:bookmarkEnd w:id="0"/>
      <w:r w:rsidR="00414C76">
        <w:rPr>
          <w:rFonts w:ascii="Arial" w:hAnsi="Arial" w:cs="Arial"/>
          <w:b/>
          <w:sz w:val="32"/>
          <w:szCs w:val="32"/>
        </w:rPr>
        <w:t>4</w:t>
      </w:r>
    </w:p>
    <w:p w:rsidR="0097326D" w:rsidRPr="00562137" w:rsidRDefault="0097326D" w:rsidP="0097326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2FE1" w:rsidRPr="00562137" w:rsidRDefault="002B2FE1" w:rsidP="0097326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97326D" w:rsidRDefault="002B2FE1" w:rsidP="0097326D">
      <w:pPr>
        <w:pStyle w:val="a3"/>
        <w:jc w:val="center"/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414C76">
        <w:rPr>
          <w:rFonts w:ascii="Arial" w:hAnsi="Arial" w:cs="Arial"/>
          <w:b/>
          <w:sz w:val="32"/>
          <w:szCs w:val="32"/>
        </w:rPr>
        <w:t>Троицкокраснянского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сельсовета от 14.02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="0097326D">
        <w:rPr>
          <w:rFonts w:ascii="Arial" w:hAnsi="Arial" w:cs="Arial"/>
          <w:b/>
          <w:sz w:val="32"/>
          <w:szCs w:val="32"/>
        </w:rPr>
        <w:t xml:space="preserve">3 «Об утверждении </w:t>
      </w:r>
      <w:r w:rsidRPr="00562137">
        <w:rPr>
          <w:rFonts w:ascii="Arial" w:hAnsi="Arial" w:cs="Arial"/>
          <w:b/>
          <w:sz w:val="32"/>
          <w:szCs w:val="32"/>
        </w:rPr>
        <w:t>административног</w:t>
      </w:r>
      <w:r w:rsidR="0097326D">
        <w:rPr>
          <w:rFonts w:ascii="Arial" w:hAnsi="Arial" w:cs="Arial"/>
          <w:b/>
          <w:sz w:val="32"/>
          <w:szCs w:val="32"/>
        </w:rPr>
        <w:t xml:space="preserve">о регламента по предоставлению </w:t>
      </w:r>
      <w:r w:rsidRPr="00562137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97326D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076F4" w:rsidRDefault="002B2FE1" w:rsidP="007F346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D02C61">
        <w:rPr>
          <w:rFonts w:ascii="Arial" w:hAnsi="Arial" w:cs="Arial"/>
          <w:sz w:val="24"/>
          <w:szCs w:val="24"/>
        </w:rPr>
        <w:t>( в ред</w:t>
      </w:r>
      <w:proofErr w:type="gramStart"/>
      <w:r w:rsidR="00D02C61">
        <w:rPr>
          <w:rFonts w:ascii="Arial" w:hAnsi="Arial" w:cs="Arial"/>
          <w:sz w:val="24"/>
          <w:szCs w:val="24"/>
        </w:rPr>
        <w:t>.</w:t>
      </w:r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Ф</w:t>
      </w:r>
      <w:proofErr w:type="gramEnd"/>
      <w:r w:rsidR="00D02C61" w:rsidRPr="00D02C61">
        <w:rPr>
          <w:rFonts w:ascii="Arial" w:hAnsi="Arial" w:cs="Arial"/>
          <w:color w:val="auto"/>
          <w:sz w:val="24"/>
          <w:szCs w:val="24"/>
          <w:shd w:val="clear" w:color="auto" w:fill="FFFFFF"/>
        </w:rPr>
        <w:t>едерального закона № 35-ФЗ от 20.03.2025 (вступившим в силу с 31 марта 2025),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>,</w:t>
      </w:r>
      <w:r w:rsidR="005765A6">
        <w:rPr>
          <w:rFonts w:ascii="Arial" w:hAnsi="Arial" w:cs="Arial"/>
          <w:sz w:val="24"/>
          <w:szCs w:val="24"/>
        </w:rPr>
        <w:t>З</w:t>
      </w:r>
      <w:proofErr w:type="gramEnd"/>
      <w:r w:rsidR="005765A6">
        <w:rPr>
          <w:rFonts w:ascii="Arial" w:hAnsi="Arial" w:cs="Arial"/>
          <w:sz w:val="24"/>
          <w:szCs w:val="24"/>
        </w:rPr>
        <w:t>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r w:rsidR="00414C76">
        <w:rPr>
          <w:rFonts w:ascii="Arial" w:hAnsi="Arial" w:cs="Arial"/>
          <w:sz w:val="24"/>
          <w:szCs w:val="24"/>
        </w:rPr>
        <w:t>Троицкокраснянского</w:t>
      </w:r>
      <w:r w:rsidRPr="00562137">
        <w:rPr>
          <w:rFonts w:ascii="Arial" w:hAnsi="Arial" w:cs="Arial"/>
          <w:sz w:val="24"/>
          <w:szCs w:val="24"/>
        </w:rPr>
        <w:t xml:space="preserve"> сельсовета Щигровского района</w:t>
      </w:r>
      <w:r w:rsidR="007F3461">
        <w:rPr>
          <w:rFonts w:ascii="Arial" w:hAnsi="Arial" w:cs="Arial"/>
          <w:sz w:val="24"/>
          <w:szCs w:val="24"/>
        </w:rPr>
        <w:t xml:space="preserve"> постановляет: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414C76">
        <w:rPr>
          <w:rFonts w:ascii="Arial" w:hAnsi="Arial" w:cs="Arial"/>
          <w:sz w:val="24"/>
          <w:szCs w:val="24"/>
        </w:rPr>
        <w:t>Троицкокраснянского</w:t>
      </w:r>
      <w:r w:rsidR="00011AFF" w:rsidRPr="00562137">
        <w:rPr>
          <w:rFonts w:ascii="Arial" w:hAnsi="Arial" w:cs="Arial"/>
          <w:sz w:val="24"/>
          <w:szCs w:val="24"/>
        </w:rPr>
        <w:t xml:space="preserve"> сельсовета от 14.02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2B2FE1" w:rsidRPr="00562137">
        <w:rPr>
          <w:rFonts w:ascii="Arial" w:hAnsi="Arial" w:cs="Arial"/>
          <w:sz w:val="24"/>
          <w:szCs w:val="24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6942C7" w:rsidRPr="00562137" w:rsidRDefault="00BD1706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604924">
        <w:rPr>
          <w:rFonts w:ascii="Arial" w:hAnsi="Arial" w:cs="Arial"/>
          <w:sz w:val="24"/>
          <w:szCs w:val="24"/>
        </w:rPr>
        <w:t xml:space="preserve">Раздел 1 «Общие положения» </w:t>
      </w:r>
      <w:r w:rsidR="00604924" w:rsidRPr="00562137">
        <w:rPr>
          <w:rFonts w:ascii="Arial" w:hAnsi="Arial" w:cs="Arial"/>
          <w:sz w:val="24"/>
          <w:szCs w:val="24"/>
        </w:rPr>
        <w:t xml:space="preserve">дополнить </w:t>
      </w:r>
      <w:r w:rsidR="000B1325">
        <w:rPr>
          <w:rFonts w:ascii="Arial" w:hAnsi="Arial" w:cs="Arial"/>
          <w:sz w:val="24"/>
          <w:szCs w:val="24"/>
        </w:rPr>
        <w:t>п</w:t>
      </w:r>
      <w:r w:rsidR="00AA4E8E">
        <w:rPr>
          <w:rFonts w:ascii="Arial" w:hAnsi="Arial" w:cs="Arial"/>
          <w:sz w:val="24"/>
          <w:szCs w:val="24"/>
        </w:rPr>
        <w:t>ункт</w:t>
      </w:r>
      <w:r w:rsidR="000B1325">
        <w:rPr>
          <w:rFonts w:ascii="Arial" w:hAnsi="Arial" w:cs="Arial"/>
          <w:sz w:val="24"/>
          <w:szCs w:val="24"/>
        </w:rPr>
        <w:t>ом</w:t>
      </w:r>
      <w:r w:rsidR="006942C7" w:rsidRPr="00562137">
        <w:rPr>
          <w:rFonts w:ascii="Arial" w:hAnsi="Arial" w:cs="Arial"/>
          <w:sz w:val="24"/>
          <w:szCs w:val="24"/>
        </w:rPr>
        <w:t xml:space="preserve"> 1.2</w:t>
      </w:r>
      <w:r w:rsidR="00604924">
        <w:rPr>
          <w:rFonts w:ascii="Arial" w:hAnsi="Arial" w:cs="Arial"/>
          <w:sz w:val="24"/>
          <w:szCs w:val="24"/>
        </w:rPr>
        <w:t>.1.</w:t>
      </w:r>
      <w:r w:rsidR="006942C7" w:rsidRPr="00562137">
        <w:rPr>
          <w:rFonts w:ascii="Arial" w:hAnsi="Arial" w:cs="Arial"/>
          <w:sz w:val="24"/>
          <w:szCs w:val="24"/>
        </w:rPr>
        <w:t xml:space="preserve"> «</w:t>
      </w:r>
      <w:r w:rsidR="000B1325" w:rsidRPr="005A5A16">
        <w:rPr>
          <w:rFonts w:ascii="Arial" w:hAnsi="Arial" w:cs="Arial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="000B1325">
        <w:rPr>
          <w:rFonts w:ascii="Arial" w:hAnsi="Arial" w:cs="Arial"/>
          <w:sz w:val="24"/>
          <w:szCs w:val="24"/>
        </w:rPr>
        <w:t>»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350635" w:rsidRPr="0097326D" w:rsidRDefault="00B36895" w:rsidP="00350635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/>
        </w:rPr>
      </w:pPr>
      <w:r w:rsidRPr="0097326D">
        <w:rPr>
          <w:rFonts w:ascii="Arial" w:eastAsia="Arial" w:hAnsi="Arial" w:cs="Arial"/>
          <w:kern w:val="2"/>
          <w:sz w:val="24"/>
          <w:szCs w:val="24"/>
          <w:lang w:eastAsia="zh-CN"/>
        </w:rPr>
        <w:t>«</w:t>
      </w:r>
      <w:r w:rsidR="00350635" w:rsidRPr="0097326D">
        <w:rPr>
          <w:rFonts w:ascii="Arial" w:eastAsia="Arial" w:hAnsi="Arial" w:cs="Arial"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A82875">
        <w:rPr>
          <w:rFonts w:ascii="Arial" w:hAnsi="Arial" w:cs="Arial"/>
          <w:sz w:val="24"/>
          <w:szCs w:val="24"/>
        </w:rPr>
        <w:t xml:space="preserve">В период проведения специальной военной операции на территориях Украины, Донецкой Народной Республики, Луганской Народной Республики, Запорожской </w:t>
      </w:r>
      <w:r w:rsidRPr="00A82875">
        <w:rPr>
          <w:rFonts w:ascii="Arial" w:hAnsi="Arial" w:cs="Arial"/>
          <w:sz w:val="24"/>
          <w:szCs w:val="24"/>
        </w:rPr>
        <w:lastRenderedPageBreak/>
        <w:t>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2525DE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2525DE">
        <w:rPr>
          <w:rFonts w:ascii="Arial" w:hAnsi="Arial" w:cs="Arial"/>
          <w:color w:val="auto"/>
          <w:sz w:val="24"/>
          <w:szCs w:val="24"/>
        </w:rPr>
        <w:t> </w:t>
      </w:r>
      <w:r w:rsidRPr="00A82875">
        <w:rPr>
          <w:rFonts w:ascii="Arial" w:hAnsi="Arial" w:cs="Arial"/>
          <w:sz w:val="24"/>
          <w:szCs w:val="24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</w:t>
      </w:r>
      <w:proofErr w:type="gramEnd"/>
      <w:r w:rsidRPr="00A82875">
        <w:rPr>
          <w:rFonts w:ascii="Arial" w:hAnsi="Arial" w:cs="Arial"/>
          <w:sz w:val="24"/>
          <w:szCs w:val="24"/>
        </w:rPr>
        <w:t xml:space="preserve"> условий:</w:t>
      </w:r>
      <w:bookmarkStart w:id="1" w:name="l1560"/>
      <w:bookmarkEnd w:id="1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1)</w:t>
      </w:r>
      <w:r w:rsidRPr="00A82875">
        <w:rPr>
          <w:rFonts w:ascii="Arial" w:hAnsi="Arial" w:cs="Arial"/>
          <w:sz w:val="24"/>
          <w:szCs w:val="24"/>
        </w:rPr>
        <w:t>заявитель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2)</w:t>
      </w:r>
      <w:r w:rsidRPr="00A82875">
        <w:rPr>
          <w:rFonts w:ascii="Arial" w:hAnsi="Arial" w:cs="Arial"/>
          <w:sz w:val="24"/>
          <w:szCs w:val="24"/>
        </w:rPr>
        <w:t>испрашиваемый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3)</w:t>
      </w:r>
      <w:r w:rsidRPr="00A82875">
        <w:rPr>
          <w:rFonts w:ascii="Arial" w:hAnsi="Arial" w:cs="Arial"/>
          <w:sz w:val="24"/>
          <w:szCs w:val="24"/>
        </w:rPr>
        <w:t>целевое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350635" w:rsidRPr="00A8287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 w:rsidRPr="00A82875">
        <w:rPr>
          <w:rStyle w:val="dt-m"/>
          <w:rFonts w:ascii="Arial" w:hAnsi="Arial" w:cs="Arial"/>
          <w:color w:val="808080"/>
          <w:sz w:val="24"/>
          <w:szCs w:val="24"/>
        </w:rPr>
        <w:t>4)</w:t>
      </w:r>
      <w:r w:rsidRPr="00A82875">
        <w:rPr>
          <w:rFonts w:ascii="Arial" w:hAnsi="Arial" w:cs="Arial"/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350635" w:rsidRDefault="00350635" w:rsidP="00350635">
      <w:pPr>
        <w:pStyle w:val="a3"/>
        <w:jc w:val="both"/>
        <w:rPr>
          <w:rFonts w:ascii="Arial" w:hAnsi="Arial" w:cs="Arial"/>
          <w:sz w:val="24"/>
          <w:szCs w:val="24"/>
        </w:rPr>
      </w:pPr>
      <w:r w:rsidRPr="002525DE">
        <w:rPr>
          <w:rStyle w:val="dt-m"/>
          <w:rFonts w:ascii="Arial" w:hAnsi="Arial" w:cs="Arial"/>
          <w:color w:val="auto"/>
          <w:sz w:val="24"/>
          <w:szCs w:val="24"/>
        </w:rPr>
        <w:t>2.</w:t>
      </w:r>
      <w:r w:rsidRPr="00A82875">
        <w:rPr>
          <w:rFonts w:ascii="Arial" w:hAnsi="Arial" w:cs="Arial"/>
          <w:sz w:val="24"/>
          <w:szCs w:val="24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350635" w:rsidRDefault="00350635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3.</w:t>
      </w:r>
      <w:r w:rsidRPr="0059119D">
        <w:rPr>
          <w:rFonts w:ascii="Arial" w:hAnsi="Arial" w:cs="Arial"/>
          <w:color w:val="000000"/>
        </w:rPr>
        <w:t>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</w:t>
      </w:r>
      <w:r>
        <w:rPr>
          <w:rFonts w:ascii="Arial" w:hAnsi="Arial" w:cs="Arial"/>
          <w:color w:val="000000"/>
        </w:rPr>
        <w:t xml:space="preserve"> Земельного</w:t>
      </w:r>
      <w:r w:rsidRPr="0059119D">
        <w:rPr>
          <w:rFonts w:ascii="Arial" w:hAnsi="Arial" w:cs="Arial"/>
          <w:color w:val="000000"/>
        </w:rPr>
        <w:t xml:space="preserve">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</w:t>
      </w:r>
      <w:proofErr w:type="gramEnd"/>
      <w:r w:rsidRPr="0059119D">
        <w:rPr>
          <w:rFonts w:ascii="Arial" w:hAnsi="Arial" w:cs="Arial"/>
          <w:color w:val="000000"/>
        </w:rPr>
        <w:t xml:space="preserve"> техногенного характера. Право собственности   гражданина   на   принадлежащий  ему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и  земельным законодательством</w:t>
      </w:r>
      <w:r w:rsidR="00E23FE4">
        <w:rPr>
          <w:rFonts w:ascii="Arial" w:hAnsi="Arial" w:cs="Arial"/>
          <w:color w:val="000000"/>
        </w:rPr>
        <w:t>»</w:t>
      </w:r>
      <w:r w:rsidR="00E44340">
        <w:rPr>
          <w:rFonts w:ascii="Arial" w:hAnsi="Arial" w:cs="Arial"/>
          <w:color w:val="000000"/>
        </w:rPr>
        <w:t>.</w:t>
      </w:r>
    </w:p>
    <w:p w:rsidR="00E44340" w:rsidRDefault="00E44340" w:rsidP="00E4434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E44340" w:rsidRPr="0097326D" w:rsidRDefault="00E44340" w:rsidP="00E44340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7326D">
        <w:rPr>
          <w:rFonts w:ascii="Arial" w:hAnsi="Arial" w:cs="Arial"/>
          <w:color w:val="auto"/>
          <w:sz w:val="24"/>
          <w:szCs w:val="24"/>
        </w:rPr>
        <w:t xml:space="preserve">       1.2. Раздел </w:t>
      </w:r>
      <w:r w:rsidRPr="0097326D">
        <w:rPr>
          <w:rFonts w:ascii="Arial" w:hAnsi="Arial" w:cs="Arial"/>
          <w:bCs/>
          <w:color w:val="auto"/>
          <w:sz w:val="24"/>
          <w:szCs w:val="24"/>
        </w:rPr>
        <w:t xml:space="preserve">IV. «Формы  </w:t>
      </w:r>
      <w:proofErr w:type="gramStart"/>
      <w:r w:rsidRPr="0097326D">
        <w:rPr>
          <w:rFonts w:ascii="Arial" w:hAnsi="Arial" w:cs="Arial"/>
          <w:bCs/>
          <w:color w:val="auto"/>
          <w:sz w:val="24"/>
          <w:szCs w:val="24"/>
        </w:rPr>
        <w:t>контроля за</w:t>
      </w:r>
      <w:proofErr w:type="gramEnd"/>
      <w:r w:rsidRPr="0097326D">
        <w:rPr>
          <w:rFonts w:ascii="Arial" w:hAnsi="Arial" w:cs="Arial"/>
          <w:bCs/>
          <w:color w:val="auto"/>
          <w:sz w:val="24"/>
          <w:szCs w:val="24"/>
        </w:rPr>
        <w:t xml:space="preserve"> исполнением регламента» исключить.</w:t>
      </w:r>
    </w:p>
    <w:p w:rsidR="00E44340" w:rsidRPr="0097326D" w:rsidRDefault="00E44340" w:rsidP="00E44340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:rsidR="00E44340" w:rsidRPr="0097326D" w:rsidRDefault="00E44340" w:rsidP="00E443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326D">
        <w:rPr>
          <w:rFonts w:ascii="Arial" w:hAnsi="Arial" w:cs="Arial"/>
          <w:bCs/>
          <w:sz w:val="24"/>
          <w:szCs w:val="24"/>
        </w:rPr>
        <w:t xml:space="preserve">      1.3. Раздел </w:t>
      </w:r>
      <w:r w:rsidRPr="0097326D">
        <w:rPr>
          <w:rFonts w:ascii="Arial" w:hAnsi="Arial" w:cs="Arial"/>
          <w:sz w:val="24"/>
          <w:szCs w:val="24"/>
          <w:lang w:val="en-US"/>
        </w:rPr>
        <w:t>V</w:t>
      </w:r>
      <w:r w:rsidRPr="0097326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7326D">
        <w:rPr>
          <w:rFonts w:ascii="Arial" w:hAnsi="Arial" w:cs="Arial"/>
          <w:sz w:val="24"/>
          <w:szCs w:val="24"/>
        </w:rPr>
        <w:t xml:space="preserve">«Досудебный (внесудебный) порядок обжалования  заявителем </w:t>
      </w:r>
      <w:r w:rsidRPr="0097326D">
        <w:rPr>
          <w:rFonts w:ascii="Arial" w:hAnsi="Arial" w:cs="Arial"/>
          <w:bCs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E44340" w:rsidRDefault="00E44340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</w:rPr>
      </w:pPr>
    </w:p>
    <w:p w:rsidR="007F3461" w:rsidRDefault="007F3461" w:rsidP="0035063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2B2FE1" w:rsidRPr="0013621F" w:rsidRDefault="002B2FE1" w:rsidP="00C31CB0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>2.Контроль за исполнением данного постановления оставляю за собой.</w:t>
      </w:r>
    </w:p>
    <w:p w:rsidR="00C31CB0" w:rsidRDefault="00C31CB0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13621F" w:rsidRDefault="002B2FE1" w:rsidP="00C31C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93306" w:rsidRPr="00562137" w:rsidRDefault="002B2FE1" w:rsidP="00C31C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414C76">
        <w:rPr>
          <w:rFonts w:ascii="Arial" w:hAnsi="Arial" w:cs="Arial"/>
          <w:sz w:val="24"/>
          <w:szCs w:val="24"/>
          <w:lang w:eastAsia="ru-RU"/>
        </w:rPr>
        <w:t>Троицкокраснянского</w:t>
      </w:r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414C76">
        <w:rPr>
          <w:rFonts w:ascii="Arial" w:hAnsi="Arial" w:cs="Arial"/>
          <w:sz w:val="24"/>
          <w:szCs w:val="24"/>
          <w:lang w:eastAsia="ru-RU"/>
        </w:rPr>
        <w:t xml:space="preserve">М.Г. </w:t>
      </w:r>
      <w:proofErr w:type="spellStart"/>
      <w:r w:rsidR="00414C76">
        <w:rPr>
          <w:rFonts w:ascii="Arial" w:hAnsi="Arial" w:cs="Arial"/>
          <w:sz w:val="24"/>
          <w:szCs w:val="24"/>
          <w:lang w:eastAsia="ru-RU"/>
        </w:rPr>
        <w:t>Хархардин</w:t>
      </w:r>
      <w:proofErr w:type="spellEnd"/>
    </w:p>
    <w:sectPr w:rsidR="00F93306" w:rsidRPr="00562137" w:rsidSect="0097326D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022DA2"/>
    <w:rsid w:val="000B1325"/>
    <w:rsid w:val="000F0160"/>
    <w:rsid w:val="0013621F"/>
    <w:rsid w:val="001A22F4"/>
    <w:rsid w:val="001F362A"/>
    <w:rsid w:val="00295C50"/>
    <w:rsid w:val="002B2FE1"/>
    <w:rsid w:val="002C2DAB"/>
    <w:rsid w:val="002F1F05"/>
    <w:rsid w:val="00344D97"/>
    <w:rsid w:val="00350635"/>
    <w:rsid w:val="00376A8A"/>
    <w:rsid w:val="003F34FA"/>
    <w:rsid w:val="00414C76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04924"/>
    <w:rsid w:val="0065108B"/>
    <w:rsid w:val="00676DFF"/>
    <w:rsid w:val="006942C7"/>
    <w:rsid w:val="006B097A"/>
    <w:rsid w:val="006E3814"/>
    <w:rsid w:val="00735C93"/>
    <w:rsid w:val="00774164"/>
    <w:rsid w:val="007F3461"/>
    <w:rsid w:val="00825337"/>
    <w:rsid w:val="008D71D4"/>
    <w:rsid w:val="008E52C1"/>
    <w:rsid w:val="00901818"/>
    <w:rsid w:val="0097326D"/>
    <w:rsid w:val="009F0806"/>
    <w:rsid w:val="00A13909"/>
    <w:rsid w:val="00A529C5"/>
    <w:rsid w:val="00AA4E8E"/>
    <w:rsid w:val="00AE1FAC"/>
    <w:rsid w:val="00B17D0F"/>
    <w:rsid w:val="00B36895"/>
    <w:rsid w:val="00B765B3"/>
    <w:rsid w:val="00BD00B8"/>
    <w:rsid w:val="00BD1706"/>
    <w:rsid w:val="00C00AC0"/>
    <w:rsid w:val="00C31CB0"/>
    <w:rsid w:val="00C40F3D"/>
    <w:rsid w:val="00C578AE"/>
    <w:rsid w:val="00C82DDF"/>
    <w:rsid w:val="00C85C53"/>
    <w:rsid w:val="00D02C61"/>
    <w:rsid w:val="00E05154"/>
    <w:rsid w:val="00E13533"/>
    <w:rsid w:val="00E23FE4"/>
    <w:rsid w:val="00E44340"/>
    <w:rsid w:val="00E9742A"/>
    <w:rsid w:val="00EA4733"/>
    <w:rsid w:val="00EB1062"/>
    <w:rsid w:val="00EF791F"/>
    <w:rsid w:val="00F93306"/>
    <w:rsid w:val="00FE16C6"/>
    <w:rsid w:val="00FF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23</cp:revision>
  <cp:lastPrinted>2024-06-24T07:25:00Z</cp:lastPrinted>
  <dcterms:created xsi:type="dcterms:W3CDTF">2021-07-30T09:03:00Z</dcterms:created>
  <dcterms:modified xsi:type="dcterms:W3CDTF">2025-04-29T06:43:00Z</dcterms:modified>
</cp:coreProperties>
</file>