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53" w:rsidRPr="00077145" w:rsidRDefault="00335253" w:rsidP="00077145">
      <w:pPr>
        <w:spacing w:before="28" w:after="100" w:line="100" w:lineRule="atLeast"/>
        <w:rPr>
          <w:rFonts w:ascii="Arial" w:hAnsi="Arial" w:cs="Arial"/>
          <w:b/>
          <w:sz w:val="32"/>
          <w:szCs w:val="32"/>
        </w:rPr>
      </w:pPr>
    </w:p>
    <w:p w:rsidR="00335253" w:rsidRPr="00077145" w:rsidRDefault="00335253" w:rsidP="00335253">
      <w:pPr>
        <w:spacing w:after="0" w:line="240" w:lineRule="auto"/>
        <w:jc w:val="center"/>
        <w:rPr>
          <w:rFonts w:ascii="Arial" w:hAnsi="Arial" w:cs="Arial"/>
          <w:b/>
          <w:sz w:val="32"/>
          <w:szCs w:val="32"/>
        </w:rPr>
      </w:pPr>
      <w:r w:rsidRPr="00077145">
        <w:rPr>
          <w:rFonts w:ascii="Arial" w:hAnsi="Arial" w:cs="Arial"/>
          <w:b/>
          <w:sz w:val="32"/>
          <w:szCs w:val="32"/>
        </w:rPr>
        <w:t>АДМИНИСТРАЦИЯ</w:t>
      </w:r>
    </w:p>
    <w:p w:rsidR="00335253" w:rsidRPr="00077145" w:rsidRDefault="00335253" w:rsidP="00335253">
      <w:pPr>
        <w:spacing w:after="0" w:line="240" w:lineRule="auto"/>
        <w:jc w:val="center"/>
        <w:rPr>
          <w:rFonts w:ascii="Arial" w:hAnsi="Arial" w:cs="Arial"/>
          <w:b/>
          <w:sz w:val="32"/>
          <w:szCs w:val="32"/>
        </w:rPr>
      </w:pPr>
      <w:r w:rsidRPr="00077145">
        <w:rPr>
          <w:rFonts w:ascii="Arial" w:hAnsi="Arial" w:cs="Arial"/>
          <w:b/>
          <w:sz w:val="32"/>
          <w:szCs w:val="32"/>
        </w:rPr>
        <w:t>ТРОИЦКОКРАСНЯНСКОГО СЕЛЬСОВЕТА</w:t>
      </w:r>
    </w:p>
    <w:p w:rsidR="00335253" w:rsidRPr="00077145" w:rsidRDefault="00335253" w:rsidP="00335253">
      <w:pPr>
        <w:spacing w:after="0" w:line="240" w:lineRule="auto"/>
        <w:jc w:val="center"/>
        <w:rPr>
          <w:rFonts w:ascii="Arial" w:hAnsi="Arial" w:cs="Arial"/>
          <w:b/>
          <w:sz w:val="32"/>
          <w:szCs w:val="32"/>
        </w:rPr>
      </w:pPr>
      <w:r w:rsidRPr="00077145">
        <w:rPr>
          <w:rFonts w:ascii="Arial" w:hAnsi="Arial" w:cs="Arial"/>
          <w:b/>
          <w:sz w:val="32"/>
          <w:szCs w:val="32"/>
        </w:rPr>
        <w:t xml:space="preserve">ЩИГРОВСКОГО РАЙОНА </w:t>
      </w:r>
    </w:p>
    <w:p w:rsidR="00077145" w:rsidRPr="00077145" w:rsidRDefault="00077145" w:rsidP="00335253">
      <w:pPr>
        <w:spacing w:after="0" w:line="240" w:lineRule="auto"/>
        <w:jc w:val="center"/>
        <w:rPr>
          <w:rFonts w:ascii="Arial" w:hAnsi="Arial" w:cs="Arial"/>
          <w:b/>
          <w:sz w:val="32"/>
          <w:szCs w:val="32"/>
        </w:rPr>
      </w:pPr>
    </w:p>
    <w:p w:rsidR="00335253" w:rsidRPr="00077145" w:rsidRDefault="00335253" w:rsidP="00335253">
      <w:pPr>
        <w:jc w:val="center"/>
        <w:rPr>
          <w:rFonts w:ascii="Arial" w:hAnsi="Arial" w:cs="Arial"/>
          <w:b/>
          <w:sz w:val="32"/>
          <w:szCs w:val="32"/>
        </w:rPr>
      </w:pPr>
      <w:r w:rsidRPr="00077145">
        <w:rPr>
          <w:rFonts w:ascii="Arial" w:hAnsi="Arial" w:cs="Arial"/>
          <w:b/>
          <w:sz w:val="32"/>
          <w:szCs w:val="32"/>
        </w:rPr>
        <w:t>ПОСТАНОВЛЕНИЕ</w:t>
      </w:r>
    </w:p>
    <w:p w:rsidR="00335253" w:rsidRPr="00077145" w:rsidRDefault="00077145" w:rsidP="00077145">
      <w:pPr>
        <w:pStyle w:val="af"/>
        <w:jc w:val="center"/>
        <w:rPr>
          <w:rFonts w:ascii="Arial" w:hAnsi="Arial" w:cs="Arial"/>
          <w:b/>
          <w:sz w:val="32"/>
          <w:szCs w:val="32"/>
        </w:rPr>
      </w:pPr>
      <w:r w:rsidRPr="00077145">
        <w:rPr>
          <w:rFonts w:ascii="Arial" w:hAnsi="Arial" w:cs="Arial"/>
          <w:b/>
          <w:sz w:val="32"/>
          <w:szCs w:val="32"/>
        </w:rPr>
        <w:t>«28» ноября 2023 года №58</w:t>
      </w:r>
    </w:p>
    <w:p w:rsidR="00335253" w:rsidRPr="00077145" w:rsidRDefault="00C4434A" w:rsidP="00077145">
      <w:pPr>
        <w:spacing w:after="0" w:line="240" w:lineRule="auto"/>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Об утверждении муниципальной программы</w:t>
      </w:r>
    </w:p>
    <w:p w:rsidR="00335253" w:rsidRPr="00077145" w:rsidRDefault="00C4434A" w:rsidP="00077145">
      <w:pPr>
        <w:spacing w:after="0" w:line="240" w:lineRule="auto"/>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«Обеспечение доступным и комфортным жильем</w:t>
      </w:r>
    </w:p>
    <w:p w:rsidR="00335253" w:rsidRPr="00077145" w:rsidRDefault="00C4434A" w:rsidP="00077145">
      <w:pPr>
        <w:spacing w:after="0" w:line="240" w:lineRule="auto"/>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и коммунальными услугами граждан в муниципальном</w:t>
      </w:r>
    </w:p>
    <w:p w:rsidR="00C4434A" w:rsidRPr="00077145" w:rsidRDefault="00C4434A" w:rsidP="00077145">
      <w:pPr>
        <w:spacing w:after="0" w:line="240" w:lineRule="auto"/>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 xml:space="preserve">образовании </w:t>
      </w:r>
      <w:r w:rsidR="00077145">
        <w:rPr>
          <w:rFonts w:ascii="Arial" w:eastAsia="Times New Roman" w:hAnsi="Arial" w:cs="Arial"/>
          <w:b/>
          <w:color w:val="000000"/>
          <w:sz w:val="32"/>
          <w:szCs w:val="32"/>
        </w:rPr>
        <w:t xml:space="preserve">«Троицкокраснянский сельсовет» </w:t>
      </w:r>
      <w:r w:rsidRPr="00077145">
        <w:rPr>
          <w:rFonts w:ascii="Arial" w:eastAsia="Times New Roman" w:hAnsi="Arial" w:cs="Arial"/>
          <w:b/>
          <w:color w:val="000000"/>
          <w:sz w:val="32"/>
          <w:szCs w:val="32"/>
        </w:rPr>
        <w:t>Щигровского</w:t>
      </w:r>
      <w:r w:rsidR="00077145">
        <w:rPr>
          <w:rFonts w:ascii="Arial" w:eastAsia="Times New Roman" w:hAnsi="Arial" w:cs="Arial"/>
          <w:b/>
          <w:color w:val="000000"/>
          <w:sz w:val="32"/>
          <w:szCs w:val="32"/>
        </w:rPr>
        <w:t xml:space="preserve"> </w:t>
      </w:r>
      <w:r w:rsidR="002211AC" w:rsidRPr="00077145">
        <w:rPr>
          <w:rFonts w:ascii="Arial" w:eastAsia="Times New Roman" w:hAnsi="Arial" w:cs="Arial"/>
          <w:b/>
          <w:color w:val="000000"/>
          <w:sz w:val="32"/>
          <w:szCs w:val="32"/>
        </w:rPr>
        <w:t>района Курской области на 2024-2026</w:t>
      </w:r>
      <w:r w:rsidRPr="00077145">
        <w:rPr>
          <w:rFonts w:ascii="Arial" w:eastAsia="Times New Roman" w:hAnsi="Arial" w:cs="Arial"/>
          <w:b/>
          <w:color w:val="000000"/>
          <w:sz w:val="32"/>
          <w:szCs w:val="32"/>
        </w:rPr>
        <w:t xml:space="preserve"> годы»</w:t>
      </w:r>
    </w:p>
    <w:p w:rsidR="00335253" w:rsidRPr="00077145" w:rsidRDefault="00335253">
      <w:pPr>
        <w:spacing w:before="28" w:after="100" w:line="100" w:lineRule="atLeast"/>
        <w:ind w:firstLine="851"/>
        <w:jc w:val="both"/>
        <w:rPr>
          <w:rFonts w:ascii="Arial" w:eastAsia="Times New Roman" w:hAnsi="Arial" w:cs="Arial"/>
          <w:color w:val="000000"/>
          <w:sz w:val="24"/>
          <w:szCs w:val="24"/>
        </w:rPr>
      </w:pP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Троицкокраснянского сельсовета Щигровского района Курской области постановляет:</w:t>
      </w:r>
    </w:p>
    <w:p w:rsidR="00C4434A" w:rsidRPr="00077145" w:rsidRDefault="00C4434A">
      <w:pPr>
        <w:spacing w:before="28" w:after="100" w:line="100" w:lineRule="atLeast"/>
        <w:ind w:firstLine="851"/>
        <w:jc w:val="both"/>
        <w:rPr>
          <w:rFonts w:ascii="Arial" w:hAnsi="Arial" w:cs="Arial"/>
        </w:rPr>
      </w:pPr>
      <w:r w:rsidRPr="00077145">
        <w:rPr>
          <w:rFonts w:ascii="Arial" w:eastAsia="Times New Roman" w:hAnsi="Arial" w:cs="Arial"/>
          <w:color w:val="000000"/>
          <w:sz w:val="24"/>
          <w:szCs w:val="24"/>
        </w:rPr>
        <w:t xml:space="preserve">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w:t>
      </w:r>
      <w:r w:rsidR="002211AC" w:rsidRPr="00077145">
        <w:rPr>
          <w:rFonts w:ascii="Arial" w:eastAsia="Times New Roman" w:hAnsi="Arial" w:cs="Arial"/>
          <w:color w:val="000000"/>
          <w:sz w:val="24"/>
          <w:szCs w:val="24"/>
        </w:rPr>
        <w:t xml:space="preserve">2024-2026 </w:t>
      </w:r>
      <w:r w:rsidRPr="00077145">
        <w:rPr>
          <w:rFonts w:ascii="Arial" w:eastAsia="Times New Roman" w:hAnsi="Arial" w:cs="Arial"/>
          <w:color w:val="000000"/>
          <w:sz w:val="24"/>
          <w:szCs w:val="24"/>
        </w:rPr>
        <w:t>годы»</w:t>
      </w:r>
    </w:p>
    <w:p w:rsidR="00C4434A" w:rsidRPr="00077145" w:rsidRDefault="00C4434A">
      <w:pPr>
        <w:pStyle w:val="a0"/>
        <w:spacing w:after="150"/>
        <w:rPr>
          <w:rFonts w:ascii="Arial" w:hAnsi="Arial" w:cs="Arial"/>
          <w:color w:val="000000"/>
        </w:rPr>
      </w:pPr>
      <w:r w:rsidRPr="00077145">
        <w:rPr>
          <w:rFonts w:ascii="Arial" w:hAnsi="Arial" w:cs="Arial"/>
        </w:rPr>
        <w:t xml:space="preserve">              2.Определить координатором Программы  - Администрацию Троицкокраснянского сельсовета Щигровского района Курской области</w:t>
      </w:r>
    </w:p>
    <w:p w:rsidR="00C4434A" w:rsidRPr="00077145" w:rsidRDefault="00C4434A">
      <w:pPr>
        <w:spacing w:before="28" w:after="100" w:line="100" w:lineRule="atLeast"/>
        <w:ind w:firstLine="851"/>
        <w:jc w:val="both"/>
        <w:rPr>
          <w:rFonts w:ascii="Arial" w:hAnsi="Arial" w:cs="Arial"/>
        </w:rPr>
      </w:pPr>
      <w:r w:rsidRPr="00077145">
        <w:rPr>
          <w:rFonts w:ascii="Arial" w:eastAsia="Times New Roman" w:hAnsi="Arial" w:cs="Arial"/>
          <w:color w:val="000000"/>
          <w:sz w:val="24"/>
          <w:szCs w:val="24"/>
        </w:rPr>
        <w:t xml:space="preserve">3. </w:t>
      </w:r>
      <w:r w:rsidRPr="00077145">
        <w:rPr>
          <w:rFonts w:ascii="Arial" w:eastAsia="Times New Roman" w:hAnsi="Arial" w:cs="Arial"/>
          <w:sz w:val="24"/>
          <w:szCs w:val="24"/>
        </w:rPr>
        <w:t>Установить, что в ходе реализации Программы отдельные ее мероприятия могут уточняться, а объемы их финансирования корректироваться.</w:t>
      </w:r>
      <w:bookmarkStart w:id="0" w:name="_GoBack"/>
      <w:bookmarkEnd w:id="0"/>
    </w:p>
    <w:p w:rsidR="00C4434A" w:rsidRPr="00077145" w:rsidRDefault="00C4434A">
      <w:pPr>
        <w:pStyle w:val="a0"/>
        <w:spacing w:after="150"/>
        <w:rPr>
          <w:rFonts w:ascii="Arial" w:hAnsi="Arial" w:cs="Arial"/>
          <w:color w:val="000000"/>
        </w:rPr>
      </w:pPr>
      <w:r w:rsidRPr="00077145">
        <w:rPr>
          <w:rFonts w:ascii="Arial" w:hAnsi="Arial" w:cs="Arial"/>
        </w:rPr>
        <w:t xml:space="preserve">              4.Финансирование расходов, связанных с реализацией Программы, осуществлять за счет и в пределах средств, предусмотренных решением о бюджете Троицко</w:t>
      </w:r>
      <w:r w:rsidR="002211AC" w:rsidRPr="00077145">
        <w:rPr>
          <w:rFonts w:ascii="Arial" w:hAnsi="Arial" w:cs="Arial"/>
        </w:rPr>
        <w:t>краснянского сельсовета  на 2024</w:t>
      </w:r>
      <w:r w:rsidRPr="00077145">
        <w:rPr>
          <w:rFonts w:ascii="Arial" w:hAnsi="Arial" w:cs="Arial"/>
        </w:rPr>
        <w:t xml:space="preserve"> год и на плановый период </w:t>
      </w:r>
      <w:r w:rsidR="002211AC" w:rsidRPr="00077145">
        <w:rPr>
          <w:rFonts w:ascii="Arial" w:hAnsi="Arial" w:cs="Arial"/>
          <w:color w:val="000000"/>
        </w:rPr>
        <w:t xml:space="preserve">2025-2026 </w:t>
      </w:r>
      <w:r w:rsidRPr="00077145">
        <w:rPr>
          <w:rFonts w:ascii="Arial" w:hAnsi="Arial" w:cs="Arial"/>
        </w:rPr>
        <w:t>годов, а также иных источников в соответствии с действующим законодательством.</w:t>
      </w:r>
    </w:p>
    <w:p w:rsidR="00C4434A" w:rsidRPr="00077145" w:rsidRDefault="00C4434A">
      <w:pPr>
        <w:pStyle w:val="a0"/>
        <w:spacing w:after="0"/>
        <w:rPr>
          <w:rFonts w:ascii="Arial" w:hAnsi="Arial" w:cs="Arial"/>
        </w:rPr>
      </w:pPr>
      <w:r w:rsidRPr="00077145">
        <w:rPr>
          <w:rFonts w:ascii="Arial" w:hAnsi="Arial" w:cs="Arial"/>
          <w:color w:val="000000"/>
        </w:rPr>
        <w:t xml:space="preserve">             5. Постановление Администрации Троицкокрасн</w:t>
      </w:r>
      <w:r w:rsidR="002211AC" w:rsidRPr="00077145">
        <w:rPr>
          <w:rFonts w:ascii="Arial" w:hAnsi="Arial" w:cs="Arial"/>
          <w:color w:val="000000"/>
        </w:rPr>
        <w:t>янского сельсовета от 24.11.2020 года №  82</w:t>
      </w:r>
      <w:r w:rsidRPr="00077145">
        <w:rPr>
          <w:rFonts w:ascii="Arial" w:hAnsi="Arial" w:cs="Arial"/>
          <w:color w:val="000000"/>
        </w:rPr>
        <w:t xml:space="preserve"> «Об утверждении муниципальной программы «</w:t>
      </w:r>
      <w:r w:rsidRPr="00077145">
        <w:rPr>
          <w:rFonts w:ascii="Arial" w:hAnsi="Arial" w:cs="Arial"/>
        </w:rPr>
        <w:t>«Обеспечение доступным и комфортным жильем и коммунальными услугами граждан Троицкокраснянского  сельсовета Щигровског</w:t>
      </w:r>
      <w:r w:rsidR="002211AC" w:rsidRPr="00077145">
        <w:rPr>
          <w:rFonts w:ascii="Arial" w:hAnsi="Arial" w:cs="Arial"/>
        </w:rPr>
        <w:t>о района Курской области на 2021-2023</w:t>
      </w:r>
      <w:r w:rsidRPr="00077145">
        <w:rPr>
          <w:rFonts w:ascii="Arial" w:hAnsi="Arial" w:cs="Arial"/>
        </w:rPr>
        <w:t xml:space="preserve"> годы»  считать </w:t>
      </w:r>
      <w:r w:rsidR="002211AC" w:rsidRPr="00077145">
        <w:rPr>
          <w:rFonts w:ascii="Arial" w:hAnsi="Arial" w:cs="Arial"/>
        </w:rPr>
        <w:t>утратившим силу с 01 января 2024</w:t>
      </w:r>
      <w:r w:rsidRPr="00077145">
        <w:rPr>
          <w:rFonts w:ascii="Arial" w:hAnsi="Arial" w:cs="Arial"/>
        </w:rPr>
        <w:t xml:space="preserve"> года.</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sz w:val="24"/>
          <w:szCs w:val="24"/>
        </w:rPr>
        <w:t>6. Контроль за исполнением настоящего постановления оставляю за собой.</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7. Постановление вступает в силу со дня его официального обнародования.</w:t>
      </w:r>
    </w:p>
    <w:p w:rsidR="00C4434A" w:rsidRPr="00077145" w:rsidRDefault="00C4434A">
      <w:pPr>
        <w:spacing w:before="28" w:after="100" w:line="100" w:lineRule="atLeast"/>
        <w:jc w:val="both"/>
        <w:rPr>
          <w:rFonts w:ascii="Arial" w:eastAsia="Times New Roman" w:hAnsi="Arial" w:cs="Arial"/>
          <w:sz w:val="24"/>
          <w:szCs w:val="24"/>
        </w:rPr>
      </w:pPr>
      <w:r w:rsidRPr="00077145">
        <w:rPr>
          <w:rFonts w:ascii="Arial" w:eastAsia="Times New Roman" w:hAnsi="Arial" w:cs="Arial"/>
          <w:color w:val="000000"/>
          <w:sz w:val="24"/>
          <w:szCs w:val="24"/>
        </w:rPr>
        <w:t xml:space="preserve">Глава Троицкокраснянского сельсовета      </w:t>
      </w:r>
      <w:r w:rsidR="00077145">
        <w:rPr>
          <w:rFonts w:ascii="Arial" w:eastAsia="Times New Roman" w:hAnsi="Arial" w:cs="Arial"/>
          <w:color w:val="000000"/>
          <w:sz w:val="24"/>
          <w:szCs w:val="24"/>
        </w:rPr>
        <w:t xml:space="preserve">  </w:t>
      </w:r>
      <w:r w:rsidRPr="00077145">
        <w:rPr>
          <w:rFonts w:ascii="Arial" w:eastAsia="Times New Roman" w:hAnsi="Arial" w:cs="Arial"/>
          <w:color w:val="000000"/>
          <w:sz w:val="24"/>
          <w:szCs w:val="24"/>
        </w:rPr>
        <w:t xml:space="preserve">                                                Г.А.Озеров</w:t>
      </w:r>
    </w:p>
    <w:p w:rsidR="00335253" w:rsidRPr="00077145" w:rsidRDefault="00BC0EDF">
      <w:pPr>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 xml:space="preserve">                        </w:t>
      </w:r>
      <w:r w:rsidR="00C4434A" w:rsidRPr="00077145">
        <w:rPr>
          <w:rFonts w:ascii="Arial" w:eastAsia="Times New Roman" w:hAnsi="Arial" w:cs="Arial"/>
          <w:sz w:val="24"/>
          <w:szCs w:val="24"/>
        </w:rPr>
        <w:t xml:space="preserve">                                                                                    </w:t>
      </w:r>
    </w:p>
    <w:p w:rsidR="00C4434A" w:rsidRPr="00077145" w:rsidRDefault="00335253" w:rsidP="00077145">
      <w:pPr>
        <w:spacing w:after="0" w:line="240" w:lineRule="auto"/>
        <w:jc w:val="right"/>
        <w:rPr>
          <w:rFonts w:ascii="Arial" w:eastAsia="Times New Roman" w:hAnsi="Arial" w:cs="Arial"/>
          <w:sz w:val="24"/>
          <w:szCs w:val="24"/>
        </w:rPr>
      </w:pPr>
      <w:r w:rsidRPr="00077145">
        <w:rPr>
          <w:rFonts w:ascii="Arial" w:eastAsia="Times New Roman" w:hAnsi="Arial" w:cs="Arial"/>
          <w:sz w:val="24"/>
          <w:szCs w:val="24"/>
        </w:rPr>
        <w:lastRenderedPageBreak/>
        <w:t xml:space="preserve">                                                                                         </w:t>
      </w:r>
      <w:r w:rsidR="00C4434A" w:rsidRPr="00077145">
        <w:rPr>
          <w:rFonts w:ascii="Arial" w:eastAsia="Times New Roman" w:hAnsi="Arial" w:cs="Arial"/>
          <w:sz w:val="24"/>
          <w:szCs w:val="24"/>
        </w:rPr>
        <w:t>Утверждена</w:t>
      </w:r>
    </w:p>
    <w:p w:rsidR="00C4434A" w:rsidRPr="00077145" w:rsidRDefault="00C4434A" w:rsidP="00077145">
      <w:pPr>
        <w:spacing w:after="0" w:line="240" w:lineRule="auto"/>
        <w:jc w:val="right"/>
        <w:rPr>
          <w:rFonts w:ascii="Arial" w:eastAsia="Times New Roman" w:hAnsi="Arial" w:cs="Arial"/>
          <w:sz w:val="24"/>
          <w:szCs w:val="24"/>
        </w:rPr>
      </w:pPr>
      <w:r w:rsidRPr="00077145">
        <w:rPr>
          <w:rFonts w:ascii="Arial" w:eastAsia="Times New Roman" w:hAnsi="Arial" w:cs="Arial"/>
          <w:sz w:val="24"/>
          <w:szCs w:val="24"/>
        </w:rPr>
        <w:t xml:space="preserve">                                                                                                  Постановлением Администрации</w:t>
      </w:r>
    </w:p>
    <w:p w:rsidR="00C4434A" w:rsidRPr="00077145" w:rsidRDefault="00C4434A" w:rsidP="00077145">
      <w:pPr>
        <w:spacing w:after="0" w:line="240" w:lineRule="auto"/>
        <w:jc w:val="right"/>
        <w:rPr>
          <w:rFonts w:ascii="Arial" w:eastAsia="Times New Roman" w:hAnsi="Arial" w:cs="Arial"/>
          <w:sz w:val="24"/>
          <w:szCs w:val="24"/>
        </w:rPr>
      </w:pPr>
      <w:r w:rsidRPr="00077145">
        <w:rPr>
          <w:rFonts w:ascii="Arial" w:eastAsia="Times New Roman" w:hAnsi="Arial" w:cs="Arial"/>
          <w:sz w:val="24"/>
          <w:szCs w:val="24"/>
        </w:rPr>
        <w:t xml:space="preserve">                                                                                                 Троицкокраснянского сельсовета </w:t>
      </w:r>
    </w:p>
    <w:p w:rsidR="00C4434A" w:rsidRPr="00077145" w:rsidRDefault="00C4434A" w:rsidP="00077145">
      <w:pPr>
        <w:spacing w:after="0" w:line="240" w:lineRule="auto"/>
        <w:jc w:val="right"/>
        <w:rPr>
          <w:rFonts w:ascii="Arial" w:eastAsia="Times New Roman" w:hAnsi="Arial" w:cs="Arial"/>
          <w:sz w:val="24"/>
          <w:szCs w:val="24"/>
        </w:rPr>
      </w:pPr>
      <w:r w:rsidRPr="00077145">
        <w:rPr>
          <w:rFonts w:ascii="Arial" w:eastAsia="Times New Roman" w:hAnsi="Arial" w:cs="Arial"/>
          <w:sz w:val="24"/>
          <w:szCs w:val="24"/>
        </w:rPr>
        <w:t xml:space="preserve">                                                                                                Щигровского района Курской области</w:t>
      </w:r>
    </w:p>
    <w:p w:rsidR="00C4434A" w:rsidRPr="00077145" w:rsidRDefault="00C4434A">
      <w:pPr>
        <w:spacing w:before="28" w:after="100" w:line="100" w:lineRule="atLeast"/>
        <w:jc w:val="right"/>
        <w:rPr>
          <w:rFonts w:ascii="Arial" w:eastAsia="Times New Roman" w:hAnsi="Arial" w:cs="Arial"/>
          <w:sz w:val="24"/>
          <w:szCs w:val="24"/>
        </w:rPr>
      </w:pPr>
    </w:p>
    <w:p w:rsidR="00C4434A" w:rsidRPr="00077145" w:rsidRDefault="00C4434A">
      <w:pPr>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 xml:space="preserve">Муниципальная программа </w:t>
      </w:r>
    </w:p>
    <w:p w:rsidR="00C4434A" w:rsidRPr="00077145" w:rsidRDefault="00C4434A">
      <w:pPr>
        <w:spacing w:before="28" w:after="100" w:line="100" w:lineRule="atLeast"/>
        <w:jc w:val="center"/>
        <w:rPr>
          <w:rFonts w:ascii="Arial" w:eastAsia="Times New Roman" w:hAnsi="Arial" w:cs="Arial"/>
          <w:b/>
          <w:sz w:val="32"/>
          <w:szCs w:val="32"/>
        </w:rPr>
      </w:pPr>
      <w:r w:rsidRPr="00077145">
        <w:rPr>
          <w:rFonts w:ascii="Arial" w:eastAsia="Times New Roman" w:hAnsi="Arial" w:cs="Arial"/>
          <w:b/>
          <w:color w:val="000000"/>
          <w:sz w:val="32"/>
          <w:szCs w:val="32"/>
        </w:rPr>
        <w:t xml:space="preserve">«Обеспечение доступным и комфортным жильем и коммунальными услугами граждан в муниципальном образовании «Троицкокраснянский сельсовет» </w:t>
      </w:r>
    </w:p>
    <w:p w:rsidR="00C4434A" w:rsidRPr="00077145" w:rsidRDefault="00C4434A">
      <w:pPr>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sz w:val="32"/>
          <w:szCs w:val="32"/>
        </w:rPr>
        <w:t xml:space="preserve">Паспорт муниципальной </w:t>
      </w:r>
      <w:r w:rsidRPr="00077145">
        <w:rPr>
          <w:rFonts w:ascii="Arial" w:eastAsia="Times New Roman" w:hAnsi="Arial" w:cs="Arial"/>
          <w:b/>
          <w:color w:val="000000"/>
          <w:sz w:val="32"/>
          <w:szCs w:val="32"/>
        </w:rPr>
        <w:t xml:space="preserve">программы </w:t>
      </w:r>
    </w:p>
    <w:p w:rsidR="00C4434A" w:rsidRPr="00077145" w:rsidRDefault="00C4434A">
      <w:pPr>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«Обеспечение доступным и комфортным жильем и</w:t>
      </w:r>
    </w:p>
    <w:p w:rsidR="00C4434A" w:rsidRPr="00077145" w:rsidRDefault="00C4434A">
      <w:pPr>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 xml:space="preserve">коммунальными услугами граждан в муниципальном </w:t>
      </w:r>
    </w:p>
    <w:p w:rsidR="00C4434A" w:rsidRPr="00077145" w:rsidRDefault="00C4434A">
      <w:pPr>
        <w:spacing w:before="28" w:after="100" w:line="100" w:lineRule="atLeast"/>
        <w:jc w:val="center"/>
        <w:rPr>
          <w:rFonts w:ascii="Arial" w:eastAsia="Times New Roman" w:hAnsi="Arial" w:cs="Arial"/>
          <w:sz w:val="32"/>
          <w:szCs w:val="32"/>
        </w:rPr>
      </w:pPr>
      <w:r w:rsidRPr="00077145">
        <w:rPr>
          <w:rFonts w:ascii="Arial" w:eastAsia="Times New Roman" w:hAnsi="Arial" w:cs="Arial"/>
          <w:b/>
          <w:color w:val="000000"/>
          <w:sz w:val="32"/>
          <w:szCs w:val="32"/>
        </w:rPr>
        <w:t>образовании «Трои</w:t>
      </w:r>
      <w:r w:rsidR="002211AC" w:rsidRPr="00077145">
        <w:rPr>
          <w:rFonts w:ascii="Arial" w:eastAsia="Times New Roman" w:hAnsi="Arial" w:cs="Arial"/>
          <w:b/>
          <w:color w:val="000000"/>
          <w:sz w:val="32"/>
          <w:szCs w:val="32"/>
        </w:rPr>
        <w:t>цкокраснянский сельсовет на 2024-2026</w:t>
      </w:r>
      <w:r w:rsidRPr="00077145">
        <w:rPr>
          <w:rFonts w:ascii="Arial" w:eastAsia="Times New Roman" w:hAnsi="Arial" w:cs="Arial"/>
          <w:b/>
          <w:color w:val="000000"/>
          <w:sz w:val="32"/>
          <w:szCs w:val="32"/>
        </w:rPr>
        <w:t xml:space="preserve"> годы» </w:t>
      </w:r>
    </w:p>
    <w:tbl>
      <w:tblPr>
        <w:tblW w:w="0" w:type="auto"/>
        <w:tblInd w:w="-10" w:type="dxa"/>
        <w:tblLayout w:type="fixed"/>
        <w:tblLook w:val="0000"/>
      </w:tblPr>
      <w:tblGrid>
        <w:gridCol w:w="2267"/>
        <w:gridCol w:w="7402"/>
      </w:tblGrid>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Ответственный исполнитель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Администрация Троицкокраснянского сельсовета Щигровского района Курской области</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 xml:space="preserve">Соисполнители </w:t>
            </w:r>
          </w:p>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Отсутствуют</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Участники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Отсутствуют</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Подпрограммы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w:t>
            </w:r>
            <w:r w:rsidRPr="00077145">
              <w:rPr>
                <w:rFonts w:ascii="Arial" w:eastAsia="Times New Roman" w:hAnsi="Arial" w:cs="Arial"/>
                <w:color w:val="000000"/>
                <w:sz w:val="24"/>
                <w:szCs w:val="24"/>
              </w:rPr>
              <w:t xml:space="preserve">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Программно-целевые инструменты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отсутствуют</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hAnsi="Arial" w:cs="Arial"/>
                <w:sz w:val="24"/>
                <w:szCs w:val="24"/>
              </w:rPr>
            </w:pPr>
            <w:r w:rsidRPr="00077145">
              <w:rPr>
                <w:rFonts w:ascii="Arial" w:eastAsia="Times New Roman" w:hAnsi="Arial" w:cs="Arial"/>
                <w:sz w:val="24"/>
                <w:szCs w:val="24"/>
              </w:rPr>
              <w:t>Цели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jc w:val="both"/>
              <w:rPr>
                <w:rFonts w:ascii="Arial" w:hAnsi="Arial" w:cs="Arial"/>
                <w:sz w:val="24"/>
                <w:szCs w:val="24"/>
              </w:rPr>
            </w:pPr>
            <w:r w:rsidRPr="00077145">
              <w:rPr>
                <w:rFonts w:ascii="Arial" w:hAnsi="Arial" w:cs="Arial"/>
                <w:sz w:val="24"/>
                <w:szCs w:val="24"/>
              </w:rPr>
              <w:t xml:space="preserve">повышение доступности жилья и качества жилищного обеспечения населения Троицкокраснянского сельсовета, </w:t>
            </w:r>
          </w:p>
          <w:p w:rsidR="00C4434A" w:rsidRPr="00077145" w:rsidRDefault="00C4434A">
            <w:pPr>
              <w:jc w:val="both"/>
              <w:rPr>
                <w:rFonts w:ascii="Arial" w:eastAsia="Times New Roman" w:hAnsi="Arial" w:cs="Arial"/>
                <w:sz w:val="24"/>
                <w:szCs w:val="24"/>
              </w:rPr>
            </w:pPr>
            <w:r w:rsidRPr="00077145">
              <w:rPr>
                <w:rFonts w:ascii="Arial" w:hAnsi="Arial" w:cs="Arial"/>
                <w:sz w:val="24"/>
                <w:szCs w:val="24"/>
              </w:rPr>
              <w:t xml:space="preserve"> обеспечение комфортной среды обитания и </w:t>
            </w:r>
            <w:r w:rsidRPr="00077145">
              <w:rPr>
                <w:rFonts w:ascii="Arial" w:hAnsi="Arial" w:cs="Arial"/>
                <w:sz w:val="24"/>
                <w:szCs w:val="24"/>
              </w:rPr>
              <w:lastRenderedPageBreak/>
              <w:t>жизнедеятельности,</w:t>
            </w:r>
          </w:p>
          <w:p w:rsidR="00C4434A" w:rsidRPr="00077145" w:rsidRDefault="00C4434A">
            <w:pPr>
              <w:widowControl w:val="0"/>
              <w:spacing w:before="28" w:after="100" w:line="100" w:lineRule="atLeast"/>
              <w:ind w:hanging="49"/>
              <w:rPr>
                <w:rFonts w:ascii="Arial" w:eastAsia="Times New Roman" w:hAnsi="Arial" w:cs="Arial"/>
                <w:sz w:val="24"/>
                <w:szCs w:val="24"/>
              </w:rPr>
            </w:pP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lastRenderedPageBreak/>
              <w:t>Задачи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after="0" w:line="100" w:lineRule="atLeast"/>
              <w:ind w:firstLine="34"/>
              <w:jc w:val="both"/>
              <w:rPr>
                <w:rFonts w:ascii="Arial" w:eastAsia="Times New Roman" w:hAnsi="Arial" w:cs="Arial"/>
                <w:sz w:val="24"/>
                <w:szCs w:val="24"/>
              </w:rPr>
            </w:pPr>
            <w:r w:rsidRPr="00077145">
              <w:rPr>
                <w:rFonts w:ascii="Arial" w:eastAsia="Times New Roman" w:hAnsi="Arial" w:cs="Arial"/>
                <w:sz w:val="24"/>
                <w:szCs w:val="24"/>
              </w:rPr>
              <w:t>-улучшение санитарного и эстетического вида территории муниципального образования, создание комфортных условий проживания населения;</w:t>
            </w:r>
          </w:p>
          <w:p w:rsidR="00C4434A" w:rsidRPr="00077145" w:rsidRDefault="00C4434A">
            <w:pPr>
              <w:spacing w:after="0" w:line="100" w:lineRule="atLeast"/>
              <w:ind w:firstLine="34"/>
              <w:jc w:val="both"/>
              <w:rPr>
                <w:rFonts w:ascii="Arial" w:eastAsia="Andale Sans UI" w:hAnsi="Arial" w:cs="Arial"/>
                <w:sz w:val="24"/>
                <w:szCs w:val="24"/>
                <w:lang w:eastAsia="fa-IR" w:bidi="fa-IR"/>
              </w:rPr>
            </w:pPr>
            <w:r w:rsidRPr="00077145">
              <w:rPr>
                <w:rFonts w:ascii="Arial" w:eastAsia="Times New Roman" w:hAnsi="Arial" w:cs="Arial"/>
                <w:sz w:val="24"/>
                <w:szCs w:val="24"/>
              </w:rPr>
              <w:t>-развитие и поддержка инициатив жителей населенных пунктов Троицкокраснянского сельсовета Троицкокраснянского района Курской области по благоустройству;</w:t>
            </w:r>
          </w:p>
          <w:p w:rsidR="00C4434A" w:rsidRPr="00077145" w:rsidRDefault="00C4434A">
            <w:pPr>
              <w:spacing w:after="0" w:line="100" w:lineRule="atLeast"/>
              <w:ind w:firstLine="34"/>
              <w:jc w:val="both"/>
              <w:rPr>
                <w:rFonts w:ascii="Arial" w:eastAsia="Andale Sans UI" w:hAnsi="Arial" w:cs="Arial"/>
                <w:sz w:val="24"/>
                <w:szCs w:val="24"/>
                <w:lang w:eastAsia="fa-IR" w:bidi="fa-IR"/>
              </w:rPr>
            </w:pPr>
            <w:r w:rsidRPr="00077145">
              <w:rPr>
                <w:rFonts w:ascii="Arial" w:eastAsia="Andale Sans UI" w:hAnsi="Arial" w:cs="Arial"/>
                <w:sz w:val="24"/>
                <w:szCs w:val="24"/>
                <w:lang w:eastAsia="fa-IR" w:bidi="fa-IR"/>
              </w:rPr>
              <w:t>-повышение уровня организации уличного освещения, увеличение протяженности освещенных улиц;</w:t>
            </w:r>
          </w:p>
          <w:p w:rsidR="00C4434A" w:rsidRPr="00077145" w:rsidRDefault="00C4434A">
            <w:pPr>
              <w:spacing w:after="0" w:line="100" w:lineRule="atLeast"/>
              <w:ind w:firstLine="34"/>
              <w:jc w:val="both"/>
              <w:rPr>
                <w:rFonts w:ascii="Arial" w:hAnsi="Arial" w:cs="Arial"/>
              </w:rPr>
            </w:pPr>
            <w:r w:rsidRPr="00077145">
              <w:rPr>
                <w:rFonts w:ascii="Arial" w:eastAsia="Andale Sans UI" w:hAnsi="Arial" w:cs="Arial"/>
                <w:sz w:val="24"/>
                <w:szCs w:val="24"/>
                <w:lang w:eastAsia="fa-IR" w:bidi="fa-IR"/>
              </w:rPr>
              <w:t>-организация озеленения территории</w:t>
            </w:r>
            <w:r w:rsidRPr="00077145">
              <w:rPr>
                <w:rFonts w:ascii="Arial" w:eastAsia="Times New Roman" w:hAnsi="Arial" w:cs="Arial"/>
                <w:sz w:val="24"/>
                <w:szCs w:val="24"/>
              </w:rPr>
              <w:t xml:space="preserve"> и прочих мероприятий по благоустройству</w:t>
            </w:r>
          </w:p>
        </w:tc>
      </w:tr>
      <w:tr w:rsidR="00C4434A" w:rsidRPr="00077145">
        <w:trPr>
          <w:trHeight w:val="2011"/>
        </w:trPr>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Целевые индикаторы и показатели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100" w:lineRule="atLeast"/>
              <w:jc w:val="both"/>
              <w:rPr>
                <w:rFonts w:ascii="Arial" w:eastAsia="Times New Roman" w:hAnsi="Arial" w:cs="Arial"/>
                <w:color w:val="000000"/>
                <w:sz w:val="24"/>
                <w:szCs w:val="24"/>
              </w:rPr>
            </w:pPr>
            <w:r w:rsidRPr="00077145">
              <w:rPr>
                <w:rFonts w:ascii="Arial" w:eastAsia="Times New Roman" w:hAnsi="Arial" w:cs="Arial"/>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C4434A" w:rsidRPr="00077145" w:rsidRDefault="00C4434A">
            <w:pPr>
              <w:spacing w:before="28" w:after="100" w:line="100" w:lineRule="atLeast"/>
              <w:ind w:firstLine="33"/>
              <w:jc w:val="both"/>
              <w:rPr>
                <w:rFonts w:ascii="Arial" w:eastAsia="Times New Roman" w:hAnsi="Arial" w:cs="Arial"/>
                <w:color w:val="000000"/>
                <w:sz w:val="24"/>
                <w:szCs w:val="24"/>
              </w:rPr>
            </w:pPr>
            <w:r w:rsidRPr="00077145">
              <w:rPr>
                <w:rFonts w:ascii="Arial" w:eastAsia="Times New Roman" w:hAnsi="Arial" w:cs="Arial"/>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rsidR="00C4434A" w:rsidRPr="00077145" w:rsidRDefault="00C4434A">
            <w:pPr>
              <w:spacing w:before="28" w:after="100" w:line="100" w:lineRule="atLeast"/>
              <w:ind w:firstLine="33"/>
              <w:jc w:val="both"/>
              <w:rPr>
                <w:rFonts w:ascii="Arial" w:hAnsi="Arial" w:cs="Arial"/>
              </w:rPr>
            </w:pPr>
            <w:r w:rsidRPr="00077145">
              <w:rPr>
                <w:rFonts w:ascii="Arial" w:eastAsia="Times New Roman" w:hAnsi="Arial" w:cs="Arial"/>
                <w:color w:val="000000"/>
                <w:sz w:val="24"/>
                <w:szCs w:val="24"/>
              </w:rPr>
              <w:t>выполнение основных направлений благоустройства</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Этапы  и сроки 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 xml:space="preserve">муниципальная программа реализуется в </w:t>
            </w:r>
            <w:r w:rsidR="002211AC" w:rsidRPr="00077145">
              <w:rPr>
                <w:rFonts w:ascii="Arial" w:eastAsia="Times New Roman" w:hAnsi="Arial" w:cs="Arial"/>
                <w:color w:val="000000"/>
                <w:sz w:val="24"/>
                <w:szCs w:val="24"/>
              </w:rPr>
              <w:t xml:space="preserve">2024-2026 </w:t>
            </w:r>
            <w:r w:rsidRPr="00077145">
              <w:rPr>
                <w:rFonts w:ascii="Arial" w:eastAsia="Times New Roman" w:hAnsi="Arial" w:cs="Arial"/>
                <w:sz w:val="24"/>
                <w:szCs w:val="24"/>
              </w:rPr>
              <w:t>годы в один этап</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Объемы бюджетных ассигнований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 </w:t>
            </w:r>
          </w:p>
          <w:p w:rsidR="00C4434A" w:rsidRPr="00077145" w:rsidRDefault="00C4434A">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Общий объем финансирования муниципальной программы за счет средств местного бюджета составит – 15, 0 в т.ч. по годам:</w:t>
            </w:r>
          </w:p>
          <w:p w:rsidR="00C4434A" w:rsidRPr="00077145" w:rsidRDefault="002211AC">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2024</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2025</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2026</w:t>
            </w:r>
            <w:r w:rsidR="00C4434A" w:rsidRPr="00077145">
              <w:rPr>
                <w:rFonts w:ascii="Arial" w:eastAsia="Times New Roman" w:hAnsi="Arial" w:cs="Arial"/>
                <w:sz w:val="24"/>
                <w:szCs w:val="24"/>
              </w:rPr>
              <w:t xml:space="preserve"> год – 5,0, </w:t>
            </w:r>
          </w:p>
          <w:p w:rsidR="00C4434A" w:rsidRPr="00077145" w:rsidRDefault="00C4434A">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 xml:space="preserve">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составит – 15,0, в т.ч. по </w:t>
            </w:r>
            <w:r w:rsidRPr="00077145">
              <w:rPr>
                <w:rFonts w:ascii="Arial" w:eastAsia="Times New Roman" w:hAnsi="Arial" w:cs="Arial"/>
                <w:sz w:val="24"/>
                <w:szCs w:val="24"/>
              </w:rPr>
              <w:lastRenderedPageBreak/>
              <w:t>годам:</w:t>
            </w:r>
          </w:p>
          <w:p w:rsidR="00C4434A" w:rsidRPr="00077145" w:rsidRDefault="002211AC">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2024</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2025</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2026</w:t>
            </w:r>
            <w:r w:rsidR="00C4434A" w:rsidRPr="00077145">
              <w:rPr>
                <w:rFonts w:ascii="Arial" w:eastAsia="Times New Roman" w:hAnsi="Arial" w:cs="Arial"/>
                <w:sz w:val="24"/>
                <w:szCs w:val="24"/>
              </w:rPr>
              <w:t xml:space="preserve"> год –  5,0.</w:t>
            </w:r>
          </w:p>
        </w:tc>
      </w:tr>
      <w:tr w:rsidR="00C4434A" w:rsidRPr="00077145">
        <w:tc>
          <w:tcPr>
            <w:tcW w:w="226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lastRenderedPageBreak/>
              <w:t>Ожидаемые результаты 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 xml:space="preserve">-повышение уровня благоустройства территории муниципального образования </w:t>
            </w:r>
          </w:p>
          <w:p w:rsidR="00C4434A" w:rsidRPr="00077145" w:rsidRDefault="00C4434A">
            <w:pPr>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-улучшение экологической обстановки и создание среды, комфортной для проживания жителей муниципального образования;</w:t>
            </w:r>
          </w:p>
          <w:p w:rsidR="00C4434A" w:rsidRPr="00077145" w:rsidRDefault="00C4434A">
            <w:pPr>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-увеличение протяженности уличного освещения .</w:t>
            </w:r>
          </w:p>
          <w:p w:rsidR="00C4434A" w:rsidRPr="00077145" w:rsidRDefault="00C4434A">
            <w:pPr>
              <w:spacing w:before="28" w:after="100" w:line="100" w:lineRule="atLeast"/>
              <w:jc w:val="both"/>
              <w:rPr>
                <w:rFonts w:ascii="Arial" w:eastAsia="Times New Roman" w:hAnsi="Arial" w:cs="Arial"/>
                <w:sz w:val="24"/>
                <w:szCs w:val="24"/>
              </w:rPr>
            </w:pPr>
          </w:p>
        </w:tc>
      </w:tr>
    </w:tbl>
    <w:p w:rsidR="00C4434A" w:rsidRPr="00077145" w:rsidRDefault="00C4434A">
      <w:pPr>
        <w:shd w:val="clear" w:color="auto" w:fill="FFFFFF"/>
        <w:spacing w:before="28" w:after="100" w:line="100" w:lineRule="atLeast"/>
        <w:ind w:left="360"/>
        <w:jc w:val="center"/>
        <w:rPr>
          <w:rFonts w:ascii="Arial" w:eastAsia="Times New Roman" w:hAnsi="Arial" w:cs="Arial"/>
          <w:b/>
          <w:bCs/>
          <w:sz w:val="28"/>
          <w:szCs w:val="28"/>
        </w:rPr>
      </w:pPr>
      <w:r w:rsidRPr="00077145">
        <w:rPr>
          <w:rFonts w:ascii="Arial" w:eastAsia="Times New Roman" w:hAnsi="Arial" w:cs="Arial"/>
          <w:b/>
          <w:sz w:val="28"/>
          <w:szCs w:val="28"/>
          <w:lang w:val="en-US"/>
        </w:rPr>
        <w:t>I</w:t>
      </w:r>
      <w:r w:rsidRPr="00077145">
        <w:rPr>
          <w:rFonts w:ascii="Arial" w:eastAsia="Times New Roman" w:hAnsi="Arial" w:cs="Arial"/>
          <w:b/>
          <w:sz w:val="28"/>
          <w:szCs w:val="28"/>
        </w:rPr>
        <w:t xml:space="preserve">. </w:t>
      </w:r>
      <w:r w:rsidRPr="00077145">
        <w:rPr>
          <w:rFonts w:ascii="Arial" w:eastAsia="Times New Roman" w:hAnsi="Arial" w:cs="Arial"/>
          <w:b/>
          <w:bCs/>
          <w:sz w:val="28"/>
          <w:szCs w:val="28"/>
        </w:rPr>
        <w:t xml:space="preserve">Общая характеристика сферы реализации </w:t>
      </w:r>
    </w:p>
    <w:p w:rsidR="00C4434A" w:rsidRPr="00077145" w:rsidRDefault="00C4434A">
      <w:pPr>
        <w:shd w:val="clear" w:color="auto" w:fill="FFFFFF"/>
        <w:spacing w:before="28" w:after="100" w:line="100" w:lineRule="atLeast"/>
        <w:ind w:left="360"/>
        <w:jc w:val="center"/>
        <w:rPr>
          <w:rFonts w:ascii="Arial" w:eastAsia="Times New Roman" w:hAnsi="Arial" w:cs="Arial"/>
          <w:b/>
          <w:bCs/>
          <w:sz w:val="28"/>
          <w:szCs w:val="28"/>
        </w:rPr>
      </w:pPr>
      <w:r w:rsidRPr="00077145">
        <w:rPr>
          <w:rFonts w:ascii="Arial" w:eastAsia="Times New Roman" w:hAnsi="Arial" w:cs="Arial"/>
          <w:b/>
          <w:bCs/>
          <w:sz w:val="28"/>
          <w:szCs w:val="28"/>
        </w:rPr>
        <w:t xml:space="preserve">муниципальной программы, основные проблемы в </w:t>
      </w:r>
    </w:p>
    <w:p w:rsidR="00C4434A" w:rsidRPr="00077145" w:rsidRDefault="00C4434A">
      <w:pPr>
        <w:shd w:val="clear" w:color="auto" w:fill="FFFFFF"/>
        <w:spacing w:before="28" w:after="100" w:line="100" w:lineRule="atLeast"/>
        <w:ind w:left="360"/>
        <w:jc w:val="center"/>
        <w:rPr>
          <w:rFonts w:ascii="Arial" w:eastAsia="Times New Roman" w:hAnsi="Arial" w:cs="Arial"/>
          <w:sz w:val="24"/>
          <w:szCs w:val="24"/>
        </w:rPr>
      </w:pPr>
      <w:r w:rsidRPr="00077145">
        <w:rPr>
          <w:rFonts w:ascii="Arial" w:eastAsia="Times New Roman" w:hAnsi="Arial" w:cs="Arial"/>
          <w:b/>
          <w:bCs/>
          <w:sz w:val="28"/>
          <w:szCs w:val="28"/>
        </w:rPr>
        <w:t xml:space="preserve">указанной сфере </w:t>
      </w:r>
      <w:r w:rsidRPr="00077145">
        <w:rPr>
          <w:rFonts w:ascii="Arial" w:eastAsia="Times New Roman" w:hAnsi="Arial" w:cs="Arial"/>
          <w:b/>
          <w:color w:val="000000"/>
          <w:sz w:val="28"/>
          <w:szCs w:val="28"/>
        </w:rPr>
        <w:t>и прогноз ее развития</w:t>
      </w:r>
    </w:p>
    <w:p w:rsidR="00C4434A" w:rsidRPr="00077145" w:rsidRDefault="00C4434A">
      <w:pPr>
        <w:tabs>
          <w:tab w:val="left" w:pos="709"/>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Муниципальная программа </w:t>
      </w:r>
      <w:r w:rsidRPr="00077145">
        <w:rPr>
          <w:rFonts w:ascii="Arial" w:eastAsia="Times New Roman" w:hAnsi="Arial" w:cs="Arial"/>
          <w:color w:val="000000"/>
          <w:sz w:val="24"/>
          <w:szCs w:val="24"/>
        </w:rP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r w:rsidRPr="00077145">
        <w:rPr>
          <w:rFonts w:ascii="Arial" w:eastAsia="Times New Roman" w:hAnsi="Arial" w:cs="Arial"/>
          <w:sz w:val="24"/>
          <w:szCs w:val="24"/>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«Троицкокраснянский сельсовет» Щигровского района Курской области (далее – МО «Троицкокраснянский сельсовет»).</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«Троицкокраснянский сельсовет» имеется ряд проблем.</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Благоустройство населенных пунктов муниципального образования не отвечает современным требованиям.</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sz w:val="24"/>
          <w:szCs w:val="24"/>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color w:val="000000"/>
          <w:sz w:val="24"/>
          <w:szCs w:val="24"/>
        </w:rPr>
        <w:lastRenderedPageBreak/>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sidRPr="00077145">
        <w:rPr>
          <w:rFonts w:ascii="Arial" w:eastAsia="Times New Roman" w:hAnsi="Arial" w:cs="Arial"/>
          <w:color w:val="000000"/>
          <w:sz w:val="24"/>
          <w:szCs w:val="24"/>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 </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w:t>
      </w:r>
      <w:r w:rsidRPr="00077145">
        <w:rPr>
          <w:rFonts w:ascii="Arial" w:eastAsia="Times New Roman" w:hAnsi="Arial" w:cs="Arial"/>
          <w:sz w:val="24"/>
          <w:szCs w:val="24"/>
        </w:rPr>
        <w:lastRenderedPageBreak/>
        <w:t>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color w:val="000000"/>
          <w:sz w:val="24"/>
          <w:szCs w:val="24"/>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C4434A" w:rsidRPr="00077145" w:rsidRDefault="00C4434A">
      <w:pPr>
        <w:spacing w:before="28" w:after="100" w:line="228" w:lineRule="auto"/>
        <w:ind w:firstLine="851"/>
        <w:jc w:val="both"/>
        <w:rPr>
          <w:rFonts w:ascii="Arial" w:eastAsia="Times New Roman" w:hAnsi="Arial" w:cs="Arial"/>
          <w:color w:val="000000"/>
          <w:sz w:val="24"/>
          <w:szCs w:val="24"/>
        </w:rPr>
      </w:pPr>
      <w:r w:rsidRPr="00077145">
        <w:rPr>
          <w:rFonts w:ascii="Arial" w:eastAsia="Times New Roman" w:hAnsi="Arial" w:cs="Arial"/>
          <w:sz w:val="24"/>
          <w:szCs w:val="24"/>
        </w:rPr>
        <w:t>Реализация муниципальной программы позволит:</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создать условия, обеспечивающие комфортные условия для работы и отдыха населения на территории муниципального образования;</w:t>
      </w:r>
    </w:p>
    <w:p w:rsidR="00C4434A" w:rsidRPr="00077145" w:rsidRDefault="00C4434A">
      <w:pPr>
        <w:widowControl w:val="0"/>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color w:val="000000"/>
          <w:sz w:val="24"/>
          <w:szCs w:val="24"/>
        </w:rPr>
        <w:t>улучшить состояние территории муниципального образования;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улучшить экологическую обстановку и создать среду, комфортную для проживания жителей муниципального образования;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увеличить протяженности уличного освещения  внутри</w:t>
      </w:r>
      <w:r w:rsidR="00BC0EDF" w:rsidRPr="00077145">
        <w:rPr>
          <w:rFonts w:ascii="Arial" w:eastAsia="Times New Roman" w:hAnsi="Arial" w:cs="Arial"/>
          <w:sz w:val="24"/>
          <w:szCs w:val="24"/>
        </w:rPr>
        <w:t xml:space="preserve"> </w:t>
      </w:r>
      <w:r w:rsidRPr="00077145">
        <w:rPr>
          <w:rFonts w:ascii="Arial" w:eastAsia="Times New Roman" w:hAnsi="Arial" w:cs="Arial"/>
          <w:sz w:val="24"/>
          <w:szCs w:val="24"/>
        </w:rPr>
        <w:t>муниципальных  дорог;</w:t>
      </w:r>
    </w:p>
    <w:p w:rsidR="00C4434A" w:rsidRPr="00077145" w:rsidRDefault="00C4434A">
      <w:pPr>
        <w:spacing w:before="28" w:after="100" w:line="228" w:lineRule="auto"/>
        <w:ind w:firstLine="851"/>
        <w:jc w:val="both"/>
        <w:rPr>
          <w:rFonts w:ascii="Arial" w:eastAsia="Times New Roman" w:hAnsi="Arial" w:cs="Arial"/>
          <w:sz w:val="24"/>
          <w:szCs w:val="24"/>
        </w:rPr>
      </w:pPr>
      <w:r w:rsidRPr="00077145">
        <w:rPr>
          <w:rFonts w:ascii="Arial" w:eastAsia="Times New Roman" w:hAnsi="Arial" w:cs="Arial"/>
          <w:sz w:val="24"/>
          <w:szCs w:val="24"/>
        </w:rPr>
        <w:t>повысить уровень благоустройства территории муниципального образования;</w:t>
      </w:r>
    </w:p>
    <w:p w:rsidR="00C4434A" w:rsidRPr="00077145" w:rsidRDefault="00C4434A">
      <w:pPr>
        <w:spacing w:before="28" w:after="100" w:line="228" w:lineRule="auto"/>
        <w:ind w:firstLine="851"/>
        <w:jc w:val="both"/>
        <w:rPr>
          <w:rFonts w:ascii="Arial" w:eastAsia="Times New Roman" w:hAnsi="Arial" w:cs="Arial"/>
          <w:color w:val="000000"/>
          <w:sz w:val="24"/>
          <w:szCs w:val="24"/>
        </w:rPr>
      </w:pPr>
      <w:r w:rsidRPr="00077145">
        <w:rPr>
          <w:rFonts w:ascii="Arial" w:eastAsia="Times New Roman" w:hAnsi="Arial" w:cs="Arial"/>
          <w:sz w:val="24"/>
          <w:szCs w:val="24"/>
        </w:rPr>
        <w:t xml:space="preserve">развивать инициативу жителей муниципального образования по благоустройству и санитарной очистке придомовых территорий; </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sidRPr="00077145">
        <w:rPr>
          <w:rFonts w:ascii="Arial" w:eastAsia="Times New Roman" w:hAnsi="Arial" w:cs="Arial"/>
          <w:sz w:val="24"/>
          <w:szCs w:val="24"/>
        </w:rPr>
        <w:t>;</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color w:val="000000"/>
          <w:sz w:val="24"/>
          <w:szCs w:val="24"/>
        </w:rPr>
        <w:t>привести в качественное состояние элементы благоустройства</w:t>
      </w:r>
      <w:r w:rsidRPr="00077145">
        <w:rPr>
          <w:rFonts w:ascii="Arial" w:eastAsia="Times New Roman" w:hAnsi="Arial" w:cs="Arial"/>
          <w:sz w:val="24"/>
          <w:szCs w:val="24"/>
        </w:rPr>
        <w:t>.</w:t>
      </w:r>
    </w:p>
    <w:p w:rsidR="00C4434A" w:rsidRPr="00077145" w:rsidRDefault="00C4434A">
      <w:pPr>
        <w:spacing w:after="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C4434A" w:rsidRPr="00077145" w:rsidRDefault="00C4434A">
      <w:pPr>
        <w:spacing w:before="28" w:after="100" w:line="20" w:lineRule="atLeast"/>
        <w:jc w:val="both"/>
        <w:rPr>
          <w:rFonts w:ascii="Arial" w:eastAsia="Times New Roman" w:hAnsi="Arial" w:cs="Arial"/>
          <w:b/>
          <w:sz w:val="28"/>
          <w:szCs w:val="28"/>
        </w:rPr>
      </w:pPr>
      <w:r w:rsidRPr="00077145">
        <w:rPr>
          <w:rFonts w:ascii="Arial" w:eastAsia="Times New Roman" w:hAnsi="Arial" w:cs="Arial"/>
          <w:sz w:val="24"/>
          <w:szCs w:val="24"/>
        </w:rPr>
        <w:tab/>
      </w:r>
    </w:p>
    <w:p w:rsidR="00C4434A" w:rsidRPr="00077145" w:rsidRDefault="00C4434A">
      <w:pPr>
        <w:shd w:val="clear" w:color="auto" w:fill="FFFFFF"/>
        <w:spacing w:before="28" w:after="100" w:line="100" w:lineRule="atLeast"/>
        <w:ind w:left="360"/>
        <w:jc w:val="center"/>
        <w:rPr>
          <w:rFonts w:ascii="Arial" w:eastAsia="Times New Roman" w:hAnsi="Arial" w:cs="Arial"/>
          <w:b/>
          <w:sz w:val="28"/>
          <w:szCs w:val="28"/>
        </w:rPr>
      </w:pPr>
      <w:r w:rsidRPr="00077145">
        <w:rPr>
          <w:rFonts w:ascii="Arial" w:eastAsia="Times New Roman" w:hAnsi="Arial" w:cs="Arial"/>
          <w:b/>
          <w:sz w:val="28"/>
          <w:szCs w:val="28"/>
          <w:lang w:val="en-US"/>
        </w:rPr>
        <w:t>II</w:t>
      </w:r>
      <w:r w:rsidRPr="00077145">
        <w:rPr>
          <w:rFonts w:ascii="Arial" w:eastAsia="Times New Roman" w:hAnsi="Arial" w:cs="Arial"/>
          <w:b/>
          <w:sz w:val="28"/>
          <w:szCs w:val="28"/>
        </w:rPr>
        <w:t xml:space="preserve">. Приоритеты муниципальной политики в сфере реализации муниципальной программы, цели, задачи и показатели </w:t>
      </w:r>
    </w:p>
    <w:p w:rsidR="00C4434A" w:rsidRPr="00077145" w:rsidRDefault="00C4434A">
      <w:pPr>
        <w:shd w:val="clear" w:color="auto" w:fill="FFFFFF"/>
        <w:spacing w:before="28" w:after="100" w:line="100" w:lineRule="atLeast"/>
        <w:ind w:left="360"/>
        <w:jc w:val="center"/>
        <w:rPr>
          <w:rFonts w:ascii="Arial" w:eastAsia="Times New Roman" w:hAnsi="Arial" w:cs="Arial"/>
          <w:sz w:val="24"/>
          <w:szCs w:val="24"/>
        </w:rPr>
      </w:pPr>
      <w:r w:rsidRPr="00077145">
        <w:rPr>
          <w:rFonts w:ascii="Arial" w:eastAsia="Times New Roman" w:hAnsi="Arial" w:cs="Arial"/>
          <w:b/>
          <w:sz w:val="28"/>
          <w:szCs w:val="28"/>
        </w:rPr>
        <w:lastRenderedPageBreak/>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Вопросы благоустройства территории муниципального образования «Троицкокраснянский сельсовет» всегда были и остаются одними из приоритетных направлений деятельности органов местного самоуправления Троицкокраснянского сельсовета.</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C4434A" w:rsidRPr="00077145" w:rsidRDefault="00C4434A">
      <w:pPr>
        <w:spacing w:after="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Основной целью муниципальной программы является комплексное решение проблем благоустройства территории муниципального образования «Троицкокраснянский сельсовет».</w:t>
      </w:r>
    </w:p>
    <w:p w:rsidR="00C4434A" w:rsidRPr="00077145" w:rsidRDefault="00C4434A">
      <w:pPr>
        <w:shd w:val="clear" w:color="auto" w:fill="FFFFFF"/>
        <w:spacing w:before="28" w:after="100" w:line="100" w:lineRule="atLeast"/>
        <w:ind w:firstLine="851"/>
        <w:rPr>
          <w:rFonts w:ascii="Arial" w:hAnsi="Arial" w:cs="Arial"/>
          <w:sz w:val="24"/>
          <w:szCs w:val="24"/>
        </w:rPr>
      </w:pPr>
      <w:r w:rsidRPr="00077145">
        <w:rPr>
          <w:rFonts w:ascii="Arial" w:eastAsia="Times New Roman" w:hAnsi="Arial" w:cs="Arial"/>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C4434A" w:rsidRPr="00077145" w:rsidRDefault="00C4434A">
      <w:pPr>
        <w:jc w:val="both"/>
        <w:rPr>
          <w:rFonts w:ascii="Arial" w:hAnsi="Arial" w:cs="Arial"/>
          <w:sz w:val="24"/>
          <w:szCs w:val="24"/>
        </w:rPr>
      </w:pPr>
      <w:r w:rsidRPr="00077145">
        <w:rPr>
          <w:rFonts w:ascii="Arial" w:hAnsi="Arial" w:cs="Arial"/>
          <w:sz w:val="24"/>
          <w:szCs w:val="24"/>
        </w:rPr>
        <w:t xml:space="preserve">              - повышение доступности жилья и качества жилищного обеспечения населения Троицкокраснянского сельсовета, </w:t>
      </w:r>
    </w:p>
    <w:p w:rsidR="00C4434A" w:rsidRPr="00077145" w:rsidRDefault="00C4434A">
      <w:pPr>
        <w:spacing w:before="28" w:after="100" w:line="100" w:lineRule="atLeast"/>
        <w:ind w:firstLine="851"/>
        <w:jc w:val="both"/>
        <w:rPr>
          <w:rFonts w:ascii="Arial" w:eastAsia="Calibri" w:hAnsi="Arial" w:cs="Arial"/>
          <w:sz w:val="24"/>
          <w:szCs w:val="24"/>
        </w:rPr>
      </w:pPr>
      <w:r w:rsidRPr="00077145">
        <w:rPr>
          <w:rFonts w:ascii="Arial" w:hAnsi="Arial" w:cs="Arial"/>
          <w:sz w:val="24"/>
          <w:szCs w:val="24"/>
        </w:rPr>
        <w:t xml:space="preserve"> - обеспечение комфортной среды обитания и жизнедеятельности.</w:t>
      </w:r>
      <w:r w:rsidRPr="00077145">
        <w:rPr>
          <w:rFonts w:ascii="Arial" w:eastAsia="Calibri" w:hAnsi="Arial" w:cs="Arial"/>
          <w:sz w:val="24"/>
          <w:szCs w:val="24"/>
        </w:rPr>
        <w:t xml:space="preserve"> </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4434A" w:rsidRPr="00077145" w:rsidRDefault="00C4434A">
      <w:pPr>
        <w:spacing w:after="0" w:line="100" w:lineRule="atLeast"/>
        <w:ind w:firstLine="34"/>
        <w:jc w:val="both"/>
        <w:rPr>
          <w:rFonts w:ascii="Arial" w:eastAsia="Times New Roman" w:hAnsi="Arial" w:cs="Arial"/>
          <w:sz w:val="24"/>
          <w:szCs w:val="24"/>
        </w:rPr>
      </w:pPr>
      <w:r w:rsidRPr="00077145">
        <w:rPr>
          <w:rFonts w:ascii="Arial" w:eastAsia="Times New Roman" w:hAnsi="Arial" w:cs="Arial"/>
          <w:sz w:val="24"/>
          <w:szCs w:val="24"/>
        </w:rPr>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rsidR="00C4434A" w:rsidRPr="00077145" w:rsidRDefault="00C4434A">
      <w:pPr>
        <w:spacing w:after="0" w:line="100" w:lineRule="atLeast"/>
        <w:ind w:firstLine="34"/>
        <w:jc w:val="both"/>
        <w:rPr>
          <w:rFonts w:ascii="Arial" w:eastAsia="Andale Sans UI" w:hAnsi="Arial" w:cs="Arial"/>
          <w:sz w:val="24"/>
          <w:szCs w:val="24"/>
          <w:lang w:eastAsia="fa-IR" w:bidi="fa-IR"/>
        </w:rPr>
      </w:pPr>
      <w:r w:rsidRPr="00077145">
        <w:rPr>
          <w:rFonts w:ascii="Arial" w:eastAsia="Times New Roman" w:hAnsi="Arial" w:cs="Arial"/>
          <w:sz w:val="24"/>
          <w:szCs w:val="24"/>
        </w:rPr>
        <w:t xml:space="preserve">              -развитие и поддержка инициатив жителей населенных пунктов Троицкокраснянского сельсовета Троицкокраснянского района Курской области по благоустройству;</w:t>
      </w:r>
    </w:p>
    <w:p w:rsidR="00C4434A" w:rsidRPr="00077145" w:rsidRDefault="00C4434A">
      <w:pPr>
        <w:spacing w:after="0" w:line="100" w:lineRule="atLeast"/>
        <w:ind w:firstLine="34"/>
        <w:jc w:val="both"/>
        <w:rPr>
          <w:rFonts w:ascii="Arial" w:eastAsia="Andale Sans UI" w:hAnsi="Arial" w:cs="Arial"/>
          <w:sz w:val="24"/>
          <w:szCs w:val="24"/>
          <w:lang w:eastAsia="fa-IR" w:bidi="fa-IR"/>
        </w:rPr>
      </w:pPr>
      <w:r w:rsidRPr="00077145">
        <w:rPr>
          <w:rFonts w:ascii="Arial" w:eastAsia="Andale Sans UI" w:hAnsi="Arial" w:cs="Arial"/>
          <w:sz w:val="24"/>
          <w:szCs w:val="24"/>
          <w:lang w:eastAsia="fa-IR" w:bidi="fa-IR"/>
        </w:rPr>
        <w:t xml:space="preserve">              -повышение уровня организации уличного освещения, увеличение протяженности освещенных улиц;</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Andale Sans UI" w:hAnsi="Arial" w:cs="Arial"/>
          <w:sz w:val="24"/>
          <w:szCs w:val="24"/>
          <w:lang w:eastAsia="fa-IR" w:bidi="fa-IR"/>
        </w:rPr>
        <w:t>-организация озеленения территории</w:t>
      </w:r>
      <w:r w:rsidRPr="00077145">
        <w:rPr>
          <w:rFonts w:ascii="Arial" w:eastAsia="Times New Roman" w:hAnsi="Arial" w:cs="Arial"/>
          <w:sz w:val="24"/>
          <w:szCs w:val="24"/>
        </w:rPr>
        <w:t xml:space="preserve"> и прочих мероприятий по благоустройству.               </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Состав показателей и индикаторов муниципальной программы определен исходя из:</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наблюдаемости значений и индикаторов в течение срока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охвата наиболее значимых результатов выполнения основных мероприятий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w:t>
      </w:r>
      <w:r w:rsidRPr="00077145">
        <w:rPr>
          <w:rFonts w:ascii="Arial" w:eastAsia="Times New Roman" w:hAnsi="Arial" w:cs="Arial"/>
          <w:sz w:val="24"/>
          <w:szCs w:val="24"/>
        </w:rPr>
        <w:lastRenderedPageBreak/>
        <w:t>муниципальной политики, появления новых социально-экономических обстоятельств.</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К общим показателям (индикаторам) муниципальной программы отнесены:</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sz w:val="24"/>
          <w:szCs w:val="24"/>
        </w:rPr>
        <w:t>-общая протяженность освещенных частей улиц муници</w:t>
      </w:r>
      <w:r w:rsidR="00BC0EDF" w:rsidRPr="00077145">
        <w:rPr>
          <w:rFonts w:ascii="Arial" w:eastAsia="Times New Roman" w:hAnsi="Arial" w:cs="Arial"/>
          <w:sz w:val="24"/>
          <w:szCs w:val="24"/>
        </w:rPr>
        <w:t>пального образования, к общей п</w:t>
      </w:r>
      <w:r w:rsidRPr="00077145">
        <w:rPr>
          <w:rFonts w:ascii="Arial" w:eastAsia="Times New Roman" w:hAnsi="Arial" w:cs="Arial"/>
          <w:sz w:val="24"/>
          <w:szCs w:val="24"/>
        </w:rPr>
        <w:t>ротяженности улиц муниципального образования на конец года;</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color w:val="000000"/>
          <w:sz w:val="24"/>
          <w:szCs w:val="24"/>
        </w:rPr>
        <w:t>- выполнение основных направлений благоустройства.</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Муниципальная программа реализуется в один этап в </w:t>
      </w:r>
      <w:r w:rsidR="002211AC" w:rsidRPr="00077145">
        <w:rPr>
          <w:rFonts w:ascii="Arial" w:eastAsia="Times New Roman" w:hAnsi="Arial" w:cs="Arial"/>
          <w:color w:val="000000"/>
          <w:sz w:val="24"/>
          <w:szCs w:val="24"/>
        </w:rPr>
        <w:t xml:space="preserve">2024-2026 </w:t>
      </w:r>
      <w:r w:rsidRPr="00077145">
        <w:rPr>
          <w:rFonts w:ascii="Arial" w:eastAsia="Times New Roman" w:hAnsi="Arial" w:cs="Arial"/>
          <w:sz w:val="24"/>
          <w:szCs w:val="24"/>
        </w:rPr>
        <w:t>годы.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Ожидаются следующие результаты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повышение уровня благоустройства территории муниципального образования.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улучшение экологической обстановки и создание среды, комфортной для проживания жителей муниципального образования;</w:t>
      </w:r>
    </w:p>
    <w:p w:rsidR="00C4434A" w:rsidRPr="00077145" w:rsidRDefault="00C4434A">
      <w:pPr>
        <w:spacing w:before="28" w:after="100" w:line="100" w:lineRule="atLeast"/>
        <w:ind w:firstLine="851"/>
        <w:rPr>
          <w:rFonts w:ascii="Arial" w:eastAsia="Times New Roman" w:hAnsi="Arial" w:cs="Arial"/>
          <w:b/>
          <w:bCs/>
          <w:sz w:val="28"/>
          <w:szCs w:val="28"/>
        </w:rPr>
      </w:pPr>
      <w:r w:rsidRPr="00077145">
        <w:rPr>
          <w:rFonts w:ascii="Arial" w:eastAsia="Times New Roman" w:hAnsi="Arial" w:cs="Arial"/>
          <w:sz w:val="24"/>
          <w:szCs w:val="24"/>
        </w:rPr>
        <w:t>- увеличение протяженности уличного освещения .</w:t>
      </w:r>
    </w:p>
    <w:p w:rsidR="00C4434A" w:rsidRPr="00077145" w:rsidRDefault="00C4434A">
      <w:pPr>
        <w:spacing w:before="28" w:after="100" w:line="100" w:lineRule="atLeast"/>
        <w:ind w:firstLine="851"/>
        <w:jc w:val="both"/>
        <w:rPr>
          <w:rFonts w:ascii="Arial" w:eastAsia="Times New Roman" w:hAnsi="Arial" w:cs="Arial"/>
          <w:bCs/>
          <w:sz w:val="24"/>
          <w:szCs w:val="24"/>
        </w:rPr>
      </w:pPr>
      <w:r w:rsidRPr="00077145">
        <w:rPr>
          <w:rFonts w:ascii="Arial" w:eastAsia="Times New Roman" w:hAnsi="Arial" w:cs="Arial"/>
          <w:b/>
          <w:bCs/>
          <w:sz w:val="28"/>
          <w:szCs w:val="28"/>
          <w:lang w:val="en-US"/>
        </w:rPr>
        <w:t>III</w:t>
      </w:r>
      <w:r w:rsidRPr="00077145">
        <w:rPr>
          <w:rFonts w:ascii="Arial" w:eastAsia="Times New Roman" w:hAnsi="Arial" w:cs="Arial"/>
          <w:b/>
          <w:bCs/>
          <w:sz w:val="28"/>
          <w:szCs w:val="28"/>
        </w:rPr>
        <w:t>. Сведения о показателях и индикаторах муниципальной программы</w:t>
      </w:r>
    </w:p>
    <w:p w:rsidR="00C4434A" w:rsidRPr="00077145" w:rsidRDefault="00C4434A">
      <w:pPr>
        <w:spacing w:before="28" w:after="100" w:line="100" w:lineRule="atLeast"/>
        <w:ind w:firstLine="851"/>
        <w:jc w:val="both"/>
        <w:rPr>
          <w:rFonts w:ascii="Arial" w:eastAsia="Times New Roman" w:hAnsi="Arial" w:cs="Arial"/>
          <w:bCs/>
          <w:sz w:val="24"/>
          <w:szCs w:val="24"/>
        </w:rPr>
      </w:pPr>
      <w:r w:rsidRPr="00077145">
        <w:rPr>
          <w:rFonts w:ascii="Arial" w:eastAsia="Times New Roman" w:hAnsi="Arial" w:cs="Arial"/>
          <w:bCs/>
          <w:sz w:val="24"/>
          <w:szCs w:val="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bCs/>
          <w:sz w:val="24"/>
          <w:szCs w:val="24"/>
        </w:rPr>
        <w:t>Показатели (индикаторы)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sz w:val="24"/>
          <w:szCs w:val="24"/>
        </w:rPr>
        <w:t>-общая протяженность освещенных частей улиц муницип</w:t>
      </w:r>
      <w:r w:rsidR="00BC0EDF" w:rsidRPr="00077145">
        <w:rPr>
          <w:rFonts w:ascii="Arial" w:eastAsia="Times New Roman" w:hAnsi="Arial" w:cs="Arial"/>
          <w:sz w:val="24"/>
          <w:szCs w:val="24"/>
        </w:rPr>
        <w:t>ального образования, к общей пр</w:t>
      </w:r>
      <w:r w:rsidRPr="00077145">
        <w:rPr>
          <w:rFonts w:ascii="Arial" w:eastAsia="Times New Roman" w:hAnsi="Arial" w:cs="Arial"/>
          <w:sz w:val="24"/>
          <w:szCs w:val="24"/>
        </w:rPr>
        <w:t>отяженности улиц муниципального образования на конец года;</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Pr="00077145" w:rsidRDefault="00C4434A">
      <w:pPr>
        <w:spacing w:before="28" w:after="100" w:line="100" w:lineRule="atLeast"/>
        <w:ind w:firstLine="851"/>
        <w:jc w:val="both"/>
        <w:rPr>
          <w:rFonts w:ascii="Arial" w:eastAsia="Times New Roman" w:hAnsi="Arial" w:cs="Arial"/>
          <w:bCs/>
          <w:sz w:val="24"/>
          <w:szCs w:val="24"/>
        </w:rPr>
      </w:pPr>
      <w:r w:rsidRPr="00077145">
        <w:rPr>
          <w:rFonts w:ascii="Arial" w:eastAsia="Times New Roman" w:hAnsi="Arial" w:cs="Arial"/>
          <w:color w:val="000000"/>
          <w:sz w:val="24"/>
          <w:szCs w:val="24"/>
        </w:rPr>
        <w:t>- выполнение основных направлений благоустройства.</w:t>
      </w:r>
    </w:p>
    <w:p w:rsidR="00C4434A" w:rsidRPr="00077145" w:rsidRDefault="00C4434A">
      <w:pPr>
        <w:spacing w:before="28" w:after="100" w:line="100" w:lineRule="atLeast"/>
        <w:ind w:firstLine="851"/>
        <w:jc w:val="both"/>
        <w:rPr>
          <w:rFonts w:ascii="Arial" w:eastAsia="Times New Roman" w:hAnsi="Arial" w:cs="Arial"/>
          <w:bCs/>
          <w:sz w:val="24"/>
          <w:szCs w:val="24"/>
        </w:rPr>
      </w:pPr>
      <w:r w:rsidRPr="00077145">
        <w:rPr>
          <w:rFonts w:ascii="Arial" w:eastAsia="Times New Roman" w:hAnsi="Arial" w:cs="Arial"/>
          <w:bCs/>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bCs/>
          <w:sz w:val="24"/>
          <w:szCs w:val="24"/>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C4434A" w:rsidRPr="00077145" w:rsidRDefault="00C4434A">
      <w:pPr>
        <w:spacing w:before="28" w:after="100" w:line="100" w:lineRule="atLeast"/>
        <w:ind w:firstLine="851"/>
        <w:jc w:val="center"/>
        <w:rPr>
          <w:rFonts w:ascii="Arial" w:eastAsia="Times New Roman" w:hAnsi="Arial" w:cs="Arial"/>
          <w:sz w:val="24"/>
          <w:szCs w:val="24"/>
        </w:rPr>
      </w:pPr>
      <w:r w:rsidRPr="00077145">
        <w:rPr>
          <w:rFonts w:ascii="Arial" w:eastAsia="Times New Roman" w:hAnsi="Arial" w:cs="Arial"/>
          <w:b/>
          <w:sz w:val="28"/>
          <w:szCs w:val="28"/>
          <w:lang w:val="en-US"/>
        </w:rPr>
        <w:t>IV</w:t>
      </w:r>
      <w:r w:rsidRPr="00077145">
        <w:rPr>
          <w:rFonts w:ascii="Arial" w:eastAsia="Times New Roman" w:hAnsi="Arial" w:cs="Arial"/>
          <w:b/>
          <w:sz w:val="28"/>
          <w:szCs w:val="28"/>
        </w:rPr>
        <w:t>. Обобщенная характеристика основных мероприятий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lastRenderedPageBreak/>
        <w:t>Мероприятия  муниципальной  программы  направлены  на  организацию  благоустройства  территории муниципального образования.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 рамках муниципальной программы реализуется следующая подпрограмма:</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sz w:val="24"/>
          <w:szCs w:val="24"/>
        </w:rPr>
        <w:t xml:space="preserve">1.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sidRPr="00077145">
        <w:rPr>
          <w:rFonts w:ascii="Arial" w:eastAsia="Times New Roman" w:hAnsi="Arial" w:cs="Arial"/>
          <w:color w:val="000000"/>
          <w:sz w:val="24"/>
          <w:szCs w:val="24"/>
        </w:rPr>
        <w:t>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r w:rsidRPr="00077145">
        <w:rPr>
          <w:rFonts w:ascii="Arial" w:eastAsia="Times New Roman" w:hAnsi="Arial" w:cs="Arial"/>
          <w:sz w:val="24"/>
          <w:szCs w:val="24"/>
        </w:rPr>
        <w:t>.</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color w:val="000000"/>
          <w:sz w:val="24"/>
          <w:szCs w:val="24"/>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4434A" w:rsidRPr="00077145" w:rsidRDefault="00C4434A">
      <w:pPr>
        <w:spacing w:before="28" w:after="100" w:line="100" w:lineRule="atLeast"/>
        <w:ind w:firstLine="851"/>
        <w:rPr>
          <w:rFonts w:ascii="Arial" w:eastAsia="Times New Roman" w:hAnsi="Arial" w:cs="Arial"/>
          <w:color w:val="000000"/>
          <w:sz w:val="24"/>
          <w:szCs w:val="24"/>
        </w:rPr>
      </w:pPr>
      <w:r w:rsidRPr="00077145">
        <w:rPr>
          <w:rFonts w:ascii="Arial" w:eastAsia="Times New Roman" w:hAnsi="Arial" w:cs="Arial"/>
          <w:sz w:val="24"/>
          <w:szCs w:val="24"/>
        </w:rPr>
        <w:t xml:space="preserve">Перечень основных мероприятий подпрограммы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sidRPr="00077145">
        <w:rPr>
          <w:rFonts w:ascii="Arial" w:eastAsia="Times New Roman" w:hAnsi="Arial" w:cs="Arial"/>
          <w:color w:val="000000"/>
          <w:sz w:val="24"/>
          <w:szCs w:val="24"/>
        </w:rPr>
        <w:t xml:space="preserve">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w:t>
      </w:r>
      <w:r w:rsidRPr="00077145">
        <w:rPr>
          <w:rFonts w:ascii="Arial" w:eastAsia="Times New Roman" w:hAnsi="Arial" w:cs="Arial"/>
          <w:sz w:val="24"/>
          <w:szCs w:val="24"/>
        </w:rPr>
        <w:t>приведен в приложении № 2 к настоящей муниципальной программе.</w:t>
      </w:r>
    </w:p>
    <w:p w:rsidR="00C4434A" w:rsidRPr="00077145" w:rsidRDefault="00C4434A">
      <w:pPr>
        <w:shd w:val="clear" w:color="auto" w:fill="FFFFFF"/>
        <w:spacing w:before="28" w:after="100" w:line="100" w:lineRule="atLeast"/>
        <w:ind w:firstLine="720"/>
        <w:jc w:val="both"/>
        <w:rPr>
          <w:rFonts w:ascii="Arial" w:eastAsia="Times New Roman" w:hAnsi="Arial" w:cs="Arial"/>
          <w:b/>
          <w:sz w:val="28"/>
          <w:szCs w:val="28"/>
        </w:rPr>
      </w:pPr>
      <w:r w:rsidRPr="00077145">
        <w:rPr>
          <w:rFonts w:ascii="Arial" w:eastAsia="Times New Roman" w:hAnsi="Arial" w:cs="Arial"/>
          <w:color w:val="000000"/>
          <w:sz w:val="24"/>
          <w:szCs w:val="24"/>
        </w:rPr>
        <w:t>Конкретное описание мероприятий подпрограммы раскрыто в соответствующей ей подпрограмме.</w:t>
      </w:r>
      <w:bookmarkStart w:id="1" w:name="500"/>
      <w:bookmarkEnd w:id="1"/>
    </w:p>
    <w:p w:rsidR="00C4434A" w:rsidRPr="00077145" w:rsidRDefault="00C4434A">
      <w:pPr>
        <w:spacing w:before="28" w:after="100" w:line="100" w:lineRule="atLeast"/>
        <w:jc w:val="center"/>
        <w:rPr>
          <w:rFonts w:ascii="Arial" w:eastAsia="Times New Roman" w:hAnsi="Arial" w:cs="Arial"/>
          <w:b/>
          <w:sz w:val="28"/>
          <w:szCs w:val="28"/>
        </w:rPr>
      </w:pPr>
      <w:r w:rsidRPr="00077145">
        <w:rPr>
          <w:rFonts w:ascii="Arial" w:eastAsia="Times New Roman" w:hAnsi="Arial" w:cs="Arial"/>
          <w:b/>
          <w:sz w:val="28"/>
          <w:szCs w:val="28"/>
          <w:lang w:val="en-US"/>
        </w:rPr>
        <w:t>V</w:t>
      </w:r>
      <w:r w:rsidRPr="00077145">
        <w:rPr>
          <w:rFonts w:ascii="Arial" w:eastAsia="Times New Roman" w:hAnsi="Arial" w:cs="Arial"/>
          <w:b/>
          <w:sz w:val="28"/>
          <w:szCs w:val="28"/>
        </w:rPr>
        <w:t xml:space="preserve">. Обобщенная характеристика мер государственного </w:t>
      </w:r>
    </w:p>
    <w:p w:rsidR="00C4434A" w:rsidRPr="00077145" w:rsidRDefault="00C4434A">
      <w:pPr>
        <w:spacing w:before="28" w:after="100" w:line="100" w:lineRule="atLeast"/>
        <w:jc w:val="center"/>
        <w:rPr>
          <w:rFonts w:ascii="Arial" w:eastAsia="Times New Roman" w:hAnsi="Arial" w:cs="Arial"/>
          <w:b/>
          <w:sz w:val="28"/>
          <w:szCs w:val="28"/>
        </w:rPr>
      </w:pPr>
      <w:r w:rsidRPr="00077145">
        <w:rPr>
          <w:rFonts w:ascii="Arial" w:eastAsia="Times New Roman" w:hAnsi="Arial" w:cs="Arial"/>
          <w:b/>
          <w:sz w:val="28"/>
          <w:szCs w:val="28"/>
        </w:rPr>
        <w:t xml:space="preserve">регулирования в сфере реализации муниципальной </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28"/>
          <w:szCs w:val="28"/>
        </w:rPr>
        <w:t>программы</w:t>
      </w:r>
    </w:p>
    <w:p w:rsidR="00C4434A" w:rsidRPr="00077145" w:rsidRDefault="00C4434A">
      <w:pPr>
        <w:spacing w:before="28" w:after="100" w:line="100" w:lineRule="atLeast"/>
        <w:ind w:firstLine="567"/>
        <w:jc w:val="both"/>
        <w:rPr>
          <w:rFonts w:ascii="Arial" w:eastAsia="Times New Roman" w:hAnsi="Arial" w:cs="Arial"/>
          <w:b/>
          <w:sz w:val="28"/>
          <w:szCs w:val="28"/>
        </w:rPr>
      </w:pPr>
      <w:r w:rsidRPr="00077145">
        <w:rPr>
          <w:rFonts w:ascii="Arial" w:eastAsia="Times New Roman" w:hAnsi="Arial" w:cs="Arial"/>
          <w:sz w:val="24"/>
          <w:szCs w:val="24"/>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4434A" w:rsidRPr="00077145" w:rsidRDefault="00C4434A">
      <w:pPr>
        <w:spacing w:before="28" w:after="100" w:line="100" w:lineRule="atLeast"/>
        <w:jc w:val="center"/>
        <w:rPr>
          <w:rFonts w:ascii="Arial" w:eastAsia="Times New Roman" w:hAnsi="Arial" w:cs="Arial"/>
          <w:sz w:val="24"/>
          <w:szCs w:val="28"/>
        </w:rPr>
      </w:pPr>
      <w:r w:rsidRPr="00077145">
        <w:rPr>
          <w:rFonts w:ascii="Arial" w:eastAsia="Times New Roman" w:hAnsi="Arial" w:cs="Arial"/>
          <w:b/>
          <w:sz w:val="28"/>
          <w:szCs w:val="28"/>
          <w:lang w:val="en-US"/>
        </w:rPr>
        <w:t>VI</w:t>
      </w:r>
      <w:r w:rsidRPr="00077145">
        <w:rPr>
          <w:rFonts w:ascii="Arial" w:eastAsia="Times New Roman" w:hAnsi="Arial" w:cs="Arial"/>
          <w:b/>
          <w:sz w:val="28"/>
          <w:szCs w:val="28"/>
        </w:rPr>
        <w:t>. Сведения об основных мерах правового регулирования в сфере реализации муниципальной программы</w:t>
      </w:r>
    </w:p>
    <w:p w:rsidR="00C4434A" w:rsidRPr="00077145" w:rsidRDefault="00C4434A">
      <w:pPr>
        <w:widowControl w:val="0"/>
        <w:spacing w:before="28" w:after="100" w:line="100" w:lineRule="atLeast"/>
        <w:ind w:firstLine="540"/>
        <w:rPr>
          <w:rFonts w:ascii="Arial" w:eastAsia="Times New Roman" w:hAnsi="Arial" w:cs="Arial"/>
          <w:sz w:val="24"/>
          <w:szCs w:val="24"/>
        </w:rPr>
      </w:pPr>
      <w:r w:rsidRPr="00077145">
        <w:rPr>
          <w:rFonts w:ascii="Arial" w:eastAsia="Times New Roman" w:hAnsi="Arial" w:cs="Arial"/>
          <w:sz w:val="24"/>
          <w:szCs w:val="28"/>
        </w:rPr>
        <w:lastRenderedPageBreak/>
        <w:tab/>
      </w:r>
    </w:p>
    <w:p w:rsidR="00C4434A" w:rsidRPr="00077145" w:rsidRDefault="00C4434A">
      <w:pPr>
        <w:widowControl w:val="0"/>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Меры правового регулирования в рамках реализации муниципальной программы не предусмотрены.</w:t>
      </w:r>
    </w:p>
    <w:p w:rsidR="00C4434A" w:rsidRPr="00077145" w:rsidRDefault="00C4434A">
      <w:pPr>
        <w:widowControl w:val="0"/>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«Троицкокраснянский сельсовет» Щигровского района Курской области в сфере ее реализации.</w:t>
      </w:r>
    </w:p>
    <w:p w:rsidR="00C4434A" w:rsidRPr="00077145" w:rsidRDefault="00C4434A">
      <w:pPr>
        <w:widowControl w:val="0"/>
        <w:spacing w:before="28" w:after="100" w:line="100" w:lineRule="atLeast"/>
        <w:ind w:firstLine="851"/>
        <w:jc w:val="both"/>
        <w:rPr>
          <w:rFonts w:ascii="Arial" w:eastAsia="Times New Roman" w:hAnsi="Arial" w:cs="Arial"/>
          <w:b/>
          <w:bCs/>
          <w:sz w:val="28"/>
          <w:szCs w:val="28"/>
        </w:rPr>
      </w:pPr>
      <w:r w:rsidRPr="00077145">
        <w:rPr>
          <w:rFonts w:ascii="Arial" w:eastAsia="Times New Roman" w:hAnsi="Arial" w:cs="Arial"/>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C4434A" w:rsidRPr="00077145" w:rsidRDefault="00C4434A">
      <w:pPr>
        <w:shd w:val="clear" w:color="auto" w:fill="FFFFFF"/>
        <w:spacing w:before="28" w:after="100" w:line="100" w:lineRule="atLeast"/>
        <w:ind w:firstLine="851"/>
        <w:jc w:val="center"/>
        <w:rPr>
          <w:rFonts w:ascii="Arial" w:eastAsia="Times New Roman" w:hAnsi="Arial" w:cs="Arial"/>
          <w:sz w:val="24"/>
          <w:szCs w:val="24"/>
        </w:rPr>
      </w:pPr>
      <w:r w:rsidRPr="00077145">
        <w:rPr>
          <w:rFonts w:ascii="Arial" w:eastAsia="Times New Roman" w:hAnsi="Arial" w:cs="Arial"/>
          <w:b/>
          <w:bCs/>
          <w:sz w:val="28"/>
          <w:szCs w:val="28"/>
          <w:lang w:val="en-US"/>
        </w:rPr>
        <w:t>VII</w:t>
      </w:r>
      <w:r w:rsidRPr="00077145">
        <w:rPr>
          <w:rFonts w:ascii="Arial" w:eastAsia="Times New Roman" w:hAnsi="Arial" w:cs="Arial"/>
          <w:b/>
          <w:bCs/>
          <w:sz w:val="28"/>
          <w:szCs w:val="28"/>
        </w:rPr>
        <w:t>. Прогноз сводных показателей муниципальных заданий по этапам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Муниципальные задания в рамках реализации муниципальной программы не предусмотрены.</w:t>
      </w:r>
    </w:p>
    <w:p w:rsidR="00C4434A" w:rsidRPr="00077145" w:rsidRDefault="00C4434A">
      <w:pPr>
        <w:spacing w:before="28" w:after="100" w:line="100" w:lineRule="atLeast"/>
        <w:ind w:firstLine="851"/>
        <w:jc w:val="center"/>
        <w:rPr>
          <w:rFonts w:ascii="Arial" w:eastAsia="Times New Roman" w:hAnsi="Arial" w:cs="Arial"/>
          <w:sz w:val="24"/>
          <w:szCs w:val="24"/>
        </w:rPr>
      </w:pPr>
      <w:r w:rsidRPr="00077145">
        <w:rPr>
          <w:rFonts w:ascii="Arial" w:eastAsia="Times New Roman" w:hAnsi="Arial" w:cs="Arial"/>
          <w:b/>
          <w:sz w:val="28"/>
          <w:szCs w:val="28"/>
          <w:lang w:val="en-US"/>
        </w:rPr>
        <w:t>VIII</w:t>
      </w:r>
      <w:r w:rsidRPr="00077145">
        <w:rPr>
          <w:rFonts w:ascii="Arial" w:eastAsia="Times New Roman" w:hAnsi="Arial" w:cs="Arial"/>
          <w:b/>
          <w:sz w:val="28"/>
          <w:szCs w:val="28"/>
        </w:rPr>
        <w:t>. Обобщенная характеристика основных мероприятий, реализуемых муниципальным образованием</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Муниципальная программа реализуется Администрацией Троицкокраснянского сельсовета Щигровского района Курской области.</w:t>
      </w:r>
    </w:p>
    <w:p w:rsidR="00C4434A" w:rsidRPr="00077145" w:rsidRDefault="00C4434A">
      <w:pPr>
        <w:spacing w:before="28" w:after="100" w:line="100" w:lineRule="atLeast"/>
        <w:ind w:firstLine="851"/>
        <w:jc w:val="center"/>
        <w:rPr>
          <w:rFonts w:ascii="Arial" w:eastAsia="Times New Roman" w:hAnsi="Arial" w:cs="Arial"/>
          <w:bCs/>
          <w:sz w:val="24"/>
          <w:szCs w:val="24"/>
        </w:rPr>
      </w:pPr>
      <w:r w:rsidRPr="00077145">
        <w:rPr>
          <w:rFonts w:ascii="Arial" w:eastAsia="Times New Roman" w:hAnsi="Arial" w:cs="Arial"/>
          <w:b/>
          <w:sz w:val="28"/>
          <w:szCs w:val="28"/>
          <w:lang w:val="en-US"/>
        </w:rPr>
        <w:t>IX</w:t>
      </w:r>
      <w:r w:rsidRPr="00077145">
        <w:rPr>
          <w:rFonts w:ascii="Arial" w:eastAsia="Times New Roman" w:hAnsi="Arial" w:cs="Arial"/>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C4434A" w:rsidRPr="00077145" w:rsidRDefault="00C4434A">
      <w:pPr>
        <w:spacing w:before="28" w:after="100" w:line="100" w:lineRule="atLeast"/>
        <w:ind w:firstLine="851"/>
        <w:jc w:val="center"/>
        <w:rPr>
          <w:rFonts w:ascii="Arial" w:eastAsia="Times New Roman" w:hAnsi="Arial" w:cs="Arial"/>
          <w:b/>
          <w:sz w:val="28"/>
          <w:szCs w:val="28"/>
        </w:rPr>
      </w:pPr>
      <w:r w:rsidRPr="00077145">
        <w:rPr>
          <w:rFonts w:ascii="Arial" w:eastAsia="Times New Roman" w:hAnsi="Arial" w:cs="Arial"/>
          <w:b/>
          <w:sz w:val="28"/>
          <w:szCs w:val="28"/>
          <w:lang w:val="en-US"/>
        </w:rPr>
        <w:t>X</w:t>
      </w:r>
      <w:r w:rsidRPr="00077145">
        <w:rPr>
          <w:rFonts w:ascii="Arial" w:eastAsia="Times New Roman" w:hAnsi="Arial" w:cs="Arial"/>
          <w:b/>
          <w:sz w:val="28"/>
          <w:szCs w:val="28"/>
        </w:rPr>
        <w:t>. Обоснование выделения подпрограммы</w:t>
      </w:r>
    </w:p>
    <w:p w:rsidR="00C4434A" w:rsidRPr="00077145" w:rsidRDefault="00C4434A">
      <w:pPr>
        <w:spacing w:before="28" w:after="100" w:line="100" w:lineRule="atLeast"/>
        <w:ind w:firstLine="851"/>
        <w:jc w:val="center"/>
        <w:rPr>
          <w:rFonts w:ascii="Arial" w:eastAsia="Times New Roman" w:hAnsi="Arial" w:cs="Arial"/>
          <w:sz w:val="24"/>
          <w:szCs w:val="24"/>
        </w:rPr>
      </w:pPr>
      <w:r w:rsidRPr="00077145">
        <w:rPr>
          <w:rFonts w:ascii="Arial" w:eastAsia="Times New Roman" w:hAnsi="Arial" w:cs="Arial"/>
          <w:b/>
          <w:sz w:val="28"/>
          <w:szCs w:val="28"/>
        </w:rPr>
        <w:t>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 рамках муниципальной программы выделена одна подпрограмма:</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sz w:val="24"/>
          <w:szCs w:val="24"/>
        </w:rPr>
        <w:t xml:space="preserve">1. 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sidRPr="00077145">
        <w:rPr>
          <w:rFonts w:ascii="Arial" w:eastAsia="Times New Roman" w:hAnsi="Arial" w:cs="Arial"/>
          <w:color w:val="000000"/>
          <w:sz w:val="24"/>
          <w:szCs w:val="24"/>
        </w:rPr>
        <w:t>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p w:rsidR="00C4434A" w:rsidRPr="00077145" w:rsidRDefault="00C4434A">
      <w:pPr>
        <w:spacing w:before="28" w:after="100" w:line="100" w:lineRule="atLeast"/>
        <w:ind w:firstLine="851"/>
        <w:jc w:val="both"/>
        <w:rPr>
          <w:rFonts w:ascii="Arial" w:eastAsia="Times New Roman" w:hAnsi="Arial" w:cs="Arial"/>
          <w:color w:val="000000"/>
          <w:sz w:val="24"/>
          <w:szCs w:val="24"/>
        </w:rPr>
      </w:pPr>
      <w:r w:rsidRPr="00077145">
        <w:rPr>
          <w:rFonts w:ascii="Arial" w:eastAsia="Times New Roman" w:hAnsi="Arial" w:cs="Arial"/>
          <w:color w:val="000000"/>
          <w:sz w:val="24"/>
          <w:szCs w:val="24"/>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C4434A" w:rsidRPr="00077145" w:rsidRDefault="00C4434A">
      <w:pPr>
        <w:spacing w:before="28" w:after="100" w:line="100" w:lineRule="atLeast"/>
        <w:ind w:firstLine="851"/>
        <w:jc w:val="both"/>
        <w:rPr>
          <w:rFonts w:ascii="Arial" w:eastAsia="Times New Roman" w:hAnsi="Arial" w:cs="Arial"/>
          <w:b/>
          <w:color w:val="000000"/>
          <w:sz w:val="28"/>
          <w:szCs w:val="28"/>
        </w:rPr>
      </w:pPr>
      <w:r w:rsidRPr="00077145">
        <w:rPr>
          <w:rFonts w:ascii="Arial" w:eastAsia="Times New Roman" w:hAnsi="Arial" w:cs="Arial"/>
          <w:color w:val="000000"/>
          <w:sz w:val="24"/>
          <w:szCs w:val="24"/>
        </w:rPr>
        <w:lastRenderedPageBreak/>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4434A" w:rsidRPr="00077145" w:rsidRDefault="00C4434A">
      <w:pPr>
        <w:spacing w:before="28" w:after="100" w:line="100" w:lineRule="atLeast"/>
        <w:ind w:firstLine="851"/>
        <w:jc w:val="center"/>
        <w:rPr>
          <w:rFonts w:ascii="Arial" w:eastAsia="Times New Roman" w:hAnsi="Arial" w:cs="Arial"/>
          <w:bCs/>
          <w:sz w:val="24"/>
          <w:szCs w:val="24"/>
        </w:rPr>
      </w:pPr>
      <w:r w:rsidRPr="00077145">
        <w:rPr>
          <w:rFonts w:ascii="Arial" w:eastAsia="Times New Roman" w:hAnsi="Arial" w:cs="Arial"/>
          <w:b/>
          <w:color w:val="000000"/>
          <w:sz w:val="28"/>
          <w:szCs w:val="28"/>
          <w:lang w:val="en-US"/>
        </w:rPr>
        <w:t>XI</w:t>
      </w:r>
      <w:r w:rsidRPr="00077145">
        <w:rPr>
          <w:rFonts w:ascii="Arial" w:eastAsia="Times New Roman" w:hAnsi="Arial" w:cs="Arial"/>
          <w:b/>
          <w:color w:val="000000"/>
          <w:sz w:val="28"/>
          <w:szCs w:val="28"/>
        </w:rPr>
        <w:t>.  Обоснование объема финансовых ресурсов, необходимых для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bCs/>
          <w:sz w:val="24"/>
          <w:szCs w:val="24"/>
        </w:rPr>
      </w:pPr>
      <w:r w:rsidRPr="00077145">
        <w:rPr>
          <w:rFonts w:ascii="Arial" w:eastAsia="Times New Roman" w:hAnsi="Arial" w:cs="Arial"/>
          <w:bCs/>
          <w:sz w:val="24"/>
          <w:szCs w:val="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bCs/>
          <w:sz w:val="24"/>
          <w:szCs w:val="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Троицкокраснянского сельсовета и в максимальной степени будут способствовать достижению целей и конечных результатов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Финансирование из местного бюджета на реализацию муниципальной программы будет осуществляться в соответствии с решением Собрания депутатов Троицкокраснянского сельсовета Щигровского района Курской области о бюджете муниципального образования на очередной финансовый год и плановый период.</w:t>
      </w:r>
    </w:p>
    <w:p w:rsidR="00C4434A" w:rsidRPr="00077145" w:rsidRDefault="00C4434A">
      <w:pPr>
        <w:spacing w:before="28" w:after="100" w:line="100" w:lineRule="atLeast"/>
        <w:ind w:firstLine="851"/>
        <w:jc w:val="center"/>
        <w:rPr>
          <w:rFonts w:ascii="Arial" w:eastAsia="Times New Roman" w:hAnsi="Arial" w:cs="Arial"/>
          <w:sz w:val="24"/>
          <w:szCs w:val="24"/>
        </w:rPr>
      </w:pPr>
      <w:r w:rsidRPr="00077145">
        <w:rPr>
          <w:rFonts w:ascii="Arial" w:eastAsia="Times New Roman" w:hAnsi="Arial" w:cs="Arial"/>
          <w:b/>
          <w:sz w:val="28"/>
          <w:szCs w:val="28"/>
          <w:lang w:val="en-US"/>
        </w:rPr>
        <w:t>XII</w:t>
      </w:r>
      <w:r w:rsidRPr="00077145">
        <w:rPr>
          <w:rFonts w:ascii="Arial" w:eastAsia="Times New Roman" w:hAnsi="Arial" w:cs="Arial"/>
          <w:b/>
          <w:sz w:val="28"/>
          <w:szCs w:val="28"/>
        </w:rPr>
        <w:t>. Ресурсное обеспечение реализации муниципальной программы</w:t>
      </w:r>
    </w:p>
    <w:p w:rsidR="00C4434A" w:rsidRPr="00077145" w:rsidRDefault="00C4434A">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Общий </w:t>
      </w:r>
      <w:bookmarkStart w:id="2" w:name="900"/>
      <w:bookmarkEnd w:id="2"/>
      <w:r w:rsidRPr="00077145">
        <w:rPr>
          <w:rFonts w:ascii="Arial" w:eastAsia="Times New Roman" w:hAnsi="Arial" w:cs="Arial"/>
          <w:sz w:val="24"/>
          <w:szCs w:val="24"/>
        </w:rPr>
        <w:t>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15,0, в т.ч. по годам:</w:t>
      </w:r>
    </w:p>
    <w:p w:rsidR="00C4434A" w:rsidRPr="00077145" w:rsidRDefault="002211AC">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2024</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2025</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2026</w:t>
      </w:r>
      <w:r w:rsidR="00C4434A" w:rsidRPr="00077145">
        <w:rPr>
          <w:rFonts w:ascii="Arial" w:eastAsia="Times New Roman" w:hAnsi="Arial" w:cs="Arial"/>
          <w:sz w:val="24"/>
          <w:szCs w:val="24"/>
        </w:rPr>
        <w:t xml:space="preserve"> год –  5,0.</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 том числе:</w:t>
      </w:r>
    </w:p>
    <w:p w:rsidR="00C4434A" w:rsidRPr="00077145" w:rsidRDefault="00C4434A">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объем финансирования по подпрограмме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муниципального образования «Троицкокраснянский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составит – 15,0, в т.ч. по годам:</w:t>
      </w:r>
    </w:p>
    <w:p w:rsidR="00C4434A" w:rsidRPr="00077145" w:rsidRDefault="002211AC">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lastRenderedPageBreak/>
        <w:t>2024</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2025</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2026</w:t>
      </w:r>
      <w:r w:rsidR="00C4434A" w:rsidRPr="00077145">
        <w:rPr>
          <w:rFonts w:ascii="Arial" w:eastAsia="Times New Roman" w:hAnsi="Arial" w:cs="Arial"/>
          <w:sz w:val="24"/>
          <w:szCs w:val="24"/>
        </w:rPr>
        <w:t xml:space="preserve"> год – 5,0 .</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4434A" w:rsidRPr="00077145" w:rsidRDefault="00C4434A">
      <w:pPr>
        <w:spacing w:before="28" w:after="100" w:line="100" w:lineRule="atLeast"/>
        <w:ind w:firstLine="851"/>
        <w:jc w:val="center"/>
        <w:rPr>
          <w:rFonts w:ascii="Arial" w:eastAsia="Times New Roman" w:hAnsi="Arial" w:cs="Arial"/>
          <w:sz w:val="24"/>
          <w:szCs w:val="24"/>
        </w:rPr>
      </w:pPr>
      <w:r w:rsidRPr="00077145">
        <w:rPr>
          <w:rFonts w:ascii="Arial" w:eastAsia="Times New Roman" w:hAnsi="Arial" w:cs="Arial"/>
          <w:b/>
          <w:sz w:val="28"/>
          <w:szCs w:val="28"/>
          <w:lang w:val="en-US"/>
        </w:rPr>
        <w:t>XIII</w:t>
      </w:r>
      <w:r w:rsidRPr="00077145">
        <w:rPr>
          <w:rFonts w:ascii="Arial" w:eastAsia="Times New Roman" w:hAnsi="Arial" w:cs="Arial"/>
          <w:b/>
          <w:sz w:val="28"/>
          <w:szCs w:val="28"/>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4434A" w:rsidRPr="00077145" w:rsidRDefault="00C4434A">
      <w:pPr>
        <w:spacing w:before="28" w:after="100" w:line="100" w:lineRule="atLeast"/>
        <w:ind w:firstLine="851"/>
        <w:jc w:val="center"/>
        <w:rPr>
          <w:rFonts w:ascii="Arial" w:eastAsia="Times New Roman" w:hAnsi="Arial" w:cs="Arial"/>
          <w:sz w:val="24"/>
          <w:szCs w:val="24"/>
        </w:rPr>
      </w:pPr>
      <w:r w:rsidRPr="00077145">
        <w:rPr>
          <w:rFonts w:ascii="Arial" w:eastAsia="Times New Roman" w:hAnsi="Arial" w:cs="Arial"/>
          <w:b/>
          <w:sz w:val="28"/>
          <w:szCs w:val="28"/>
          <w:lang w:val="en-US"/>
        </w:rPr>
        <w:t>XIV</w:t>
      </w:r>
      <w:r w:rsidRPr="00077145">
        <w:rPr>
          <w:rFonts w:ascii="Arial" w:eastAsia="Times New Roman" w:hAnsi="Arial" w:cs="Arial"/>
          <w:b/>
          <w:sz w:val="28"/>
          <w:szCs w:val="28"/>
        </w:rPr>
        <w:t>.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Основными внешними рисками являются: нормативно-правовые (изменение структуры и задач органов местного самоуправления Троицкокраснянского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Троицкокраснянского сельсовета), природно-техногенные (экологические, природные катаклизмы, а также иные чрезвычайные ситуации).</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lastRenderedPageBreak/>
        <w:t>Минимизировать возможные отклонения в выполнении программных мероприятий и исключить негативные последствия позволит:</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осуществление муниципального управления реализацией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своевременное внесение изменений в муниципальную программу;</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оптимизация ресурсного обеспечения и совершенствование деятельности участников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К рискам, неподдающимся управлению, относятся различные форс-мажорные обстоятельства.</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4434A" w:rsidRPr="00077145" w:rsidRDefault="00C4434A">
      <w:pPr>
        <w:spacing w:before="28" w:after="100" w:line="100" w:lineRule="atLeast"/>
        <w:jc w:val="center"/>
        <w:rPr>
          <w:rFonts w:ascii="Arial" w:eastAsia="Times New Roman" w:hAnsi="Arial" w:cs="Arial"/>
          <w:b/>
          <w:sz w:val="28"/>
          <w:szCs w:val="28"/>
        </w:rPr>
      </w:pPr>
      <w:r w:rsidRPr="00077145">
        <w:rPr>
          <w:rFonts w:ascii="Arial" w:eastAsia="Times New Roman" w:hAnsi="Arial" w:cs="Arial"/>
          <w:b/>
          <w:sz w:val="28"/>
          <w:szCs w:val="28"/>
          <w:lang w:val="en-US"/>
        </w:rPr>
        <w:t>XV</w:t>
      </w:r>
      <w:r w:rsidRPr="00077145">
        <w:rPr>
          <w:rFonts w:ascii="Arial" w:eastAsia="Times New Roman" w:hAnsi="Arial" w:cs="Arial"/>
          <w:b/>
          <w:sz w:val="28"/>
          <w:szCs w:val="28"/>
        </w:rPr>
        <w:t xml:space="preserve">. Методика оценки эффективности муниципальной </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28"/>
          <w:szCs w:val="28"/>
        </w:rPr>
        <w:t>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«Троицкокраснянский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Методика включает проведение количественных оценок эффективности по следующим направлениям:</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3) эффективность использования средств местного бюджета (оценка экономической эффективности достижения результатов).</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lastRenderedPageBreak/>
        <w:t>Расчет результативности по показателям муниципальной программы проводится по формуле: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 ,</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где: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Ei – степень достижения  i – показателя муниципальной программы (процентов);</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Tfi – фактическое значение показателя;</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TNi – установленное муниципальной программой целевое значение  показателя.</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Расчет результативности реализации муниципальной программы в целом проводится по формуле: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где: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E - результативность реализации муниципальной программы (процентов);</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n - количество показателей муниципальной программы.</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В целях оценки степени достижения запланированных результатов муниципальной программы устанавливаются следующие критерии:</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3" w:name="OLE_LINK2"/>
      <w:bookmarkStart w:id="4" w:name="OLE_LINK1"/>
      <w:r w:rsidRPr="00077145">
        <w:rPr>
          <w:rFonts w:ascii="Arial" w:eastAsia="Times New Roman" w:hAnsi="Arial" w:cs="Arial"/>
          <w:sz w:val="24"/>
          <w:szCs w:val="24"/>
        </w:rPr>
        <w:t>следующей формуле:</w:t>
      </w:r>
    </w:p>
    <w:bookmarkEnd w:id="3"/>
    <w:bookmarkEnd w:id="4"/>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где: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П – полнота использования средств местного бюджета;</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ЗФ – фактические расходы средств местного бюджета на реализацию муниципальной программы в соответствующем периоде;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ЗП – запланированные в местном бюджете расходы на реализацию муниципальной программы в соответствующей периоде.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lastRenderedPageBreak/>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где:</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Э – эффективность использования средств местного бюджета;</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П – показатель полноты использования средств местного бюджета;</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E – показатель результативности реализации муниципальной программы.</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C4434A" w:rsidRPr="00077145" w:rsidRDefault="00C4434A">
      <w:pPr>
        <w:spacing w:before="28" w:after="100" w:line="100" w:lineRule="atLeast"/>
        <w:ind w:firstLine="720"/>
        <w:jc w:val="both"/>
        <w:rPr>
          <w:rFonts w:ascii="Arial" w:eastAsia="Times New Roman" w:hAnsi="Arial" w:cs="Arial"/>
          <w:sz w:val="24"/>
          <w:szCs w:val="24"/>
        </w:rPr>
      </w:pPr>
      <w:r w:rsidRPr="00077145">
        <w:rPr>
          <w:rFonts w:ascii="Arial" w:eastAsia="Times New Roman" w:hAnsi="Arial" w:cs="Arial"/>
          <w:sz w:val="24"/>
          <w:szCs w:val="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C4434A" w:rsidRPr="00077145" w:rsidRDefault="00C4434A">
      <w:pPr>
        <w:spacing w:before="28" w:after="100" w:line="100" w:lineRule="atLeast"/>
        <w:ind w:firstLine="720"/>
        <w:jc w:val="both"/>
        <w:rPr>
          <w:rFonts w:ascii="Arial" w:eastAsia="Times New Roman" w:hAnsi="Arial" w:cs="Arial"/>
          <w:b/>
          <w:color w:val="000000"/>
          <w:sz w:val="32"/>
          <w:szCs w:val="32"/>
        </w:rPr>
      </w:pPr>
      <w:r w:rsidRPr="00077145">
        <w:rPr>
          <w:rFonts w:ascii="Arial" w:eastAsia="Times New Roman" w:hAnsi="Arial" w:cs="Arial"/>
          <w:sz w:val="24"/>
          <w:szCs w:val="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C4434A" w:rsidRPr="00077145" w:rsidRDefault="00C4434A">
      <w:pPr>
        <w:spacing w:before="28" w:after="100" w:line="100" w:lineRule="atLeast"/>
        <w:jc w:val="center"/>
        <w:rPr>
          <w:rFonts w:ascii="Arial" w:eastAsia="Times New Roman" w:hAnsi="Arial" w:cs="Arial"/>
          <w:b/>
          <w:sz w:val="32"/>
          <w:szCs w:val="32"/>
        </w:rPr>
      </w:pPr>
      <w:r w:rsidRPr="00077145">
        <w:rPr>
          <w:rFonts w:ascii="Arial" w:eastAsia="Times New Roman" w:hAnsi="Arial" w:cs="Arial"/>
          <w:b/>
          <w:color w:val="000000"/>
          <w:sz w:val="32"/>
          <w:szCs w:val="32"/>
        </w:rPr>
        <w:t>Подпрограмма</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32"/>
          <w:szCs w:val="32"/>
        </w:rPr>
        <w:t xml:space="preserve">«Обеспечение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sidRPr="00077145">
        <w:rPr>
          <w:rFonts w:ascii="Arial" w:eastAsia="Times New Roman" w:hAnsi="Arial" w:cs="Arial"/>
          <w:b/>
          <w:color w:val="000000"/>
          <w:sz w:val="32"/>
          <w:szCs w:val="32"/>
        </w:rPr>
        <w:t>«Обеспечение доступным и комфортным жильем и коммунальными услугами граждан в муниципальном образовании «Троицкокраснянский сельсовет» Щигровског</w:t>
      </w:r>
      <w:r w:rsidR="002211AC" w:rsidRPr="00077145">
        <w:rPr>
          <w:rFonts w:ascii="Arial" w:eastAsia="Times New Roman" w:hAnsi="Arial" w:cs="Arial"/>
          <w:b/>
          <w:color w:val="000000"/>
          <w:sz w:val="32"/>
          <w:szCs w:val="32"/>
        </w:rPr>
        <w:t>о района Курской области на 2024-2026</w:t>
      </w:r>
      <w:r w:rsidRPr="00077145">
        <w:rPr>
          <w:rFonts w:ascii="Arial" w:eastAsia="Times New Roman" w:hAnsi="Arial" w:cs="Arial"/>
          <w:b/>
          <w:color w:val="000000"/>
          <w:sz w:val="32"/>
          <w:szCs w:val="32"/>
        </w:rPr>
        <w:t xml:space="preserve"> годы»</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Паспорт</w:t>
      </w:r>
    </w:p>
    <w:p w:rsidR="00C4434A" w:rsidRPr="00077145" w:rsidRDefault="00C4434A">
      <w:pPr>
        <w:spacing w:before="28" w:after="100" w:line="100" w:lineRule="atLeast"/>
        <w:jc w:val="center"/>
        <w:rPr>
          <w:rFonts w:ascii="Arial" w:eastAsia="Times New Roman" w:hAnsi="Arial" w:cs="Arial"/>
          <w:color w:val="000000"/>
          <w:sz w:val="24"/>
          <w:szCs w:val="24"/>
        </w:rPr>
      </w:pPr>
      <w:r w:rsidRPr="00077145">
        <w:rPr>
          <w:rFonts w:ascii="Arial" w:eastAsia="Times New Roman" w:hAnsi="Arial" w:cs="Arial"/>
          <w:sz w:val="24"/>
          <w:szCs w:val="24"/>
        </w:rPr>
        <w:t>«Обеспечение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w:t>
      </w:r>
    </w:p>
    <w:p w:rsidR="00C4434A" w:rsidRPr="00077145" w:rsidRDefault="00C4434A">
      <w:pPr>
        <w:spacing w:before="28" w:after="100" w:line="100" w:lineRule="atLeast"/>
        <w:rPr>
          <w:rFonts w:ascii="Arial" w:eastAsia="Times New Roman" w:hAnsi="Arial" w:cs="Arial"/>
          <w:color w:val="000000"/>
          <w:sz w:val="24"/>
          <w:szCs w:val="24"/>
        </w:rPr>
      </w:pPr>
      <w:r w:rsidRPr="00077145">
        <w:rPr>
          <w:rFonts w:ascii="Arial" w:eastAsia="Times New Roman" w:hAnsi="Arial" w:cs="Arial"/>
          <w:color w:val="000000"/>
          <w:sz w:val="24"/>
          <w:szCs w:val="24"/>
        </w:rPr>
        <w:lastRenderedPageBreak/>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p w:rsidR="00C4434A" w:rsidRPr="00077145" w:rsidRDefault="00C4434A">
      <w:pPr>
        <w:spacing w:before="28" w:after="100" w:line="100" w:lineRule="atLeast"/>
        <w:rPr>
          <w:rFonts w:ascii="Arial" w:eastAsia="Times New Roman" w:hAnsi="Arial" w:cs="Arial"/>
          <w:sz w:val="24"/>
          <w:szCs w:val="24"/>
        </w:rPr>
      </w:pPr>
      <w:r w:rsidRPr="00077145">
        <w:rPr>
          <w:rFonts w:ascii="Arial" w:eastAsia="Times New Roman" w:hAnsi="Arial" w:cs="Arial"/>
          <w:color w:val="000000"/>
          <w:sz w:val="24"/>
          <w:szCs w:val="24"/>
        </w:rPr>
        <w:t xml:space="preserve">(далее – Подпрограмма) </w:t>
      </w:r>
    </w:p>
    <w:tbl>
      <w:tblPr>
        <w:tblW w:w="0" w:type="auto"/>
        <w:tblInd w:w="-10" w:type="dxa"/>
        <w:tblLayout w:type="fixed"/>
        <w:tblLook w:val="0000"/>
      </w:tblPr>
      <w:tblGrid>
        <w:gridCol w:w="2694"/>
        <w:gridCol w:w="6975"/>
      </w:tblGrid>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Администрация Троицкокраснянского сельсовета Щигровского района Курской области</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 xml:space="preserve">Соисполнители </w:t>
            </w:r>
          </w:p>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отсутствуют</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Участники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отсутствуют</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Программно-целевые инструменты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отсутствуют</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Цели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100" w:lineRule="atLeast"/>
              <w:jc w:val="both"/>
              <w:rPr>
                <w:rFonts w:ascii="Arial" w:hAnsi="Arial" w:cs="Arial"/>
              </w:rPr>
            </w:pPr>
            <w:r w:rsidRPr="00077145">
              <w:rPr>
                <w:rFonts w:ascii="Arial" w:eastAsia="Times New Roman" w:hAnsi="Arial" w:cs="Arial"/>
                <w:sz w:val="24"/>
                <w:szCs w:val="24"/>
              </w:rPr>
              <w:t xml:space="preserve">создание условий для реализации муниципальной программы </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100" w:lineRule="atLeast"/>
              <w:ind w:firstLine="33"/>
              <w:jc w:val="both"/>
              <w:rPr>
                <w:rFonts w:ascii="Arial" w:eastAsia="Times New Roman" w:hAnsi="Arial" w:cs="Arial"/>
                <w:sz w:val="24"/>
                <w:szCs w:val="24"/>
              </w:rPr>
            </w:pPr>
            <w:r w:rsidRPr="00077145">
              <w:rPr>
                <w:rFonts w:ascii="Arial" w:eastAsia="Times New Roman" w:hAnsi="Arial" w:cs="Arial"/>
                <w:sz w:val="24"/>
                <w:szCs w:val="24"/>
              </w:rPr>
              <w:t>обеспечение эффективного управления муниципальной программой;</w:t>
            </w:r>
          </w:p>
          <w:p w:rsidR="00C4434A" w:rsidRPr="00077145" w:rsidRDefault="00C4434A">
            <w:pPr>
              <w:spacing w:before="28" w:after="100" w:line="100" w:lineRule="atLeast"/>
              <w:ind w:firstLine="33"/>
              <w:jc w:val="both"/>
              <w:rPr>
                <w:rFonts w:ascii="Arial" w:eastAsia="Times New Roman" w:hAnsi="Arial" w:cs="Arial"/>
                <w:sz w:val="24"/>
                <w:szCs w:val="24"/>
              </w:rPr>
            </w:pPr>
            <w:r w:rsidRPr="00077145">
              <w:rPr>
                <w:rFonts w:ascii="Arial" w:eastAsia="Times New Roman" w:hAnsi="Arial" w:cs="Arial"/>
                <w:sz w:val="24"/>
                <w:szCs w:val="24"/>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C4434A" w:rsidRPr="00077145" w:rsidRDefault="00C4434A">
            <w:pPr>
              <w:spacing w:before="28" w:after="100" w:line="100" w:lineRule="atLeast"/>
              <w:ind w:firstLine="33"/>
              <w:jc w:val="both"/>
              <w:rPr>
                <w:rFonts w:ascii="Arial" w:hAnsi="Arial" w:cs="Arial"/>
              </w:rPr>
            </w:pPr>
            <w:r w:rsidRPr="00077145">
              <w:rPr>
                <w:rFonts w:ascii="Arial" w:eastAsia="Times New Roman" w:hAnsi="Arial" w:cs="Arial"/>
                <w:sz w:val="24"/>
                <w:szCs w:val="24"/>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Целевые индикаторы и показатели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 xml:space="preserve">доля достигнутых целевых показателей (индикаторов) муниципальной программы </w:t>
            </w:r>
            <w:r w:rsidRPr="00077145">
              <w:rPr>
                <w:rFonts w:ascii="Arial" w:eastAsia="Times New Roman" w:hAnsi="Arial" w:cs="Arial"/>
                <w:color w:val="000000"/>
                <w:sz w:val="24"/>
                <w:szCs w:val="24"/>
              </w:rP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r w:rsidRPr="00077145">
              <w:rPr>
                <w:rFonts w:ascii="Arial" w:eastAsia="Times New Roman" w:hAnsi="Arial" w:cs="Arial"/>
                <w:sz w:val="24"/>
                <w:szCs w:val="24"/>
              </w:rPr>
              <w:t xml:space="preserve"> к общему количеству целевых показателей (индикаторов)</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 xml:space="preserve">подпрограмма реализуется в </w:t>
            </w:r>
            <w:r w:rsidR="002211AC" w:rsidRPr="00077145">
              <w:rPr>
                <w:rFonts w:ascii="Arial" w:eastAsia="Times New Roman" w:hAnsi="Arial" w:cs="Arial"/>
                <w:color w:val="000000"/>
                <w:sz w:val="24"/>
                <w:szCs w:val="24"/>
              </w:rPr>
              <w:t xml:space="preserve">2024-2026 </w:t>
            </w:r>
            <w:r w:rsidRPr="00077145">
              <w:rPr>
                <w:rFonts w:ascii="Arial" w:eastAsia="Times New Roman" w:hAnsi="Arial" w:cs="Arial"/>
                <w:sz w:val="24"/>
                <w:szCs w:val="24"/>
              </w:rPr>
              <w:t>годы в один этап</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Объемы бюджетных ассигнований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общий объем бюджетных ассигнований на реализацию подпрограммы составляет 15,0</w:t>
            </w:r>
            <w:r w:rsidRPr="00077145">
              <w:rPr>
                <w:rFonts w:ascii="Arial" w:eastAsia="Times New Roman" w:hAnsi="Arial" w:cs="Arial"/>
                <w:color w:val="FF0000"/>
                <w:sz w:val="24"/>
                <w:szCs w:val="24"/>
              </w:rPr>
              <w:t>.</w:t>
            </w:r>
          </w:p>
          <w:p w:rsidR="00C4434A" w:rsidRPr="00077145" w:rsidRDefault="00C4434A">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Бюджетные ассигнования местного бюджета  на реализацию подпрограммы на весь период составляют 15,0 , в том числе по годам, в следующих объемах:</w:t>
            </w:r>
          </w:p>
          <w:p w:rsidR="00C4434A" w:rsidRPr="00077145" w:rsidRDefault="002211AC">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2024</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lastRenderedPageBreak/>
              <w:t>2025</w:t>
            </w:r>
            <w:r w:rsidR="00C4434A" w:rsidRPr="00077145">
              <w:rPr>
                <w:rFonts w:ascii="Arial" w:eastAsia="Times New Roman" w:hAnsi="Arial" w:cs="Arial"/>
                <w:sz w:val="24"/>
                <w:szCs w:val="24"/>
              </w:rPr>
              <w:t xml:space="preserve"> год – 5,0;</w:t>
            </w:r>
          </w:p>
          <w:p w:rsidR="00C4434A" w:rsidRPr="00077145" w:rsidRDefault="002211AC">
            <w:pPr>
              <w:tabs>
                <w:tab w:val="left" w:pos="14317"/>
              </w:tabs>
              <w:spacing w:before="28" w:after="100" w:line="100" w:lineRule="atLeast"/>
              <w:jc w:val="both"/>
              <w:rPr>
                <w:rFonts w:ascii="Arial" w:hAnsi="Arial" w:cs="Arial"/>
              </w:rPr>
            </w:pPr>
            <w:r w:rsidRPr="00077145">
              <w:rPr>
                <w:rFonts w:ascii="Arial" w:eastAsia="Times New Roman" w:hAnsi="Arial" w:cs="Arial"/>
                <w:sz w:val="24"/>
                <w:szCs w:val="24"/>
              </w:rPr>
              <w:t>2026</w:t>
            </w:r>
            <w:r w:rsidR="00C4434A" w:rsidRPr="00077145">
              <w:rPr>
                <w:rFonts w:ascii="Arial" w:eastAsia="Times New Roman" w:hAnsi="Arial" w:cs="Arial"/>
                <w:sz w:val="24"/>
                <w:szCs w:val="24"/>
              </w:rPr>
              <w:t xml:space="preserve"> год – 5,0.</w:t>
            </w:r>
          </w:p>
        </w:tc>
      </w:tr>
      <w:tr w:rsidR="00C4434A" w:rsidRPr="00077145">
        <w:tc>
          <w:tcPr>
            <w:tcW w:w="2694"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lastRenderedPageBreak/>
              <w:t>Ожидаемые результаты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100" w:lineRule="atLeast"/>
              <w:ind w:firstLine="34"/>
              <w:jc w:val="both"/>
              <w:rPr>
                <w:rFonts w:ascii="Arial" w:eastAsia="Times New Roman" w:hAnsi="Arial" w:cs="Arial"/>
                <w:sz w:val="24"/>
                <w:szCs w:val="24"/>
              </w:rPr>
            </w:pPr>
            <w:r w:rsidRPr="00077145">
              <w:rPr>
                <w:rFonts w:ascii="Arial" w:eastAsia="Times New Roman" w:hAnsi="Arial" w:cs="Arial"/>
                <w:sz w:val="24"/>
                <w:szCs w:val="24"/>
              </w:rPr>
              <w:t>создание эффективной системы управления реализации муниципальной программы;</w:t>
            </w:r>
          </w:p>
          <w:p w:rsidR="00C4434A" w:rsidRPr="00077145" w:rsidRDefault="00C4434A">
            <w:pPr>
              <w:spacing w:before="28" w:after="100" w:line="100" w:lineRule="atLeast"/>
              <w:ind w:firstLine="34"/>
              <w:jc w:val="both"/>
              <w:rPr>
                <w:rFonts w:ascii="Arial" w:eastAsia="Times New Roman" w:hAnsi="Arial" w:cs="Arial"/>
                <w:sz w:val="24"/>
                <w:szCs w:val="24"/>
              </w:rPr>
            </w:pPr>
            <w:r w:rsidRPr="00077145">
              <w:rPr>
                <w:rFonts w:ascii="Arial" w:eastAsia="Times New Roman" w:hAnsi="Arial" w:cs="Arial"/>
                <w:sz w:val="24"/>
                <w:szCs w:val="24"/>
              </w:rPr>
              <w:t>реализация в полном объеме мероприятий муниципальной программы, достижение ее целей и задач;</w:t>
            </w:r>
          </w:p>
          <w:p w:rsidR="00C4434A" w:rsidRPr="00077145" w:rsidRDefault="00C4434A">
            <w:pPr>
              <w:spacing w:before="28" w:after="100" w:line="100" w:lineRule="atLeast"/>
              <w:ind w:firstLine="34"/>
              <w:jc w:val="both"/>
              <w:rPr>
                <w:rFonts w:ascii="Arial" w:eastAsia="Times New Roman" w:hAnsi="Arial" w:cs="Arial"/>
                <w:sz w:val="24"/>
                <w:szCs w:val="24"/>
              </w:rPr>
            </w:pPr>
            <w:r w:rsidRPr="00077145">
              <w:rPr>
                <w:rFonts w:ascii="Arial" w:eastAsia="Times New Roman" w:hAnsi="Arial" w:cs="Arial"/>
                <w:sz w:val="24"/>
                <w:szCs w:val="24"/>
              </w:rPr>
              <w:t>формирование необходимой нормативно-правовой базы, обеспечивающей эффективную реализацию муниципальной программы;</w:t>
            </w:r>
          </w:p>
          <w:p w:rsidR="00C4434A" w:rsidRPr="00077145" w:rsidRDefault="00C4434A">
            <w:pPr>
              <w:spacing w:before="28" w:after="100" w:line="100" w:lineRule="atLeast"/>
              <w:ind w:firstLine="34"/>
              <w:jc w:val="both"/>
              <w:rPr>
                <w:rFonts w:ascii="Arial" w:eastAsia="Times New Roman" w:hAnsi="Arial" w:cs="Arial"/>
                <w:sz w:val="24"/>
                <w:szCs w:val="24"/>
              </w:rPr>
            </w:pPr>
            <w:r w:rsidRPr="00077145">
              <w:rPr>
                <w:rFonts w:ascii="Arial" w:eastAsia="Times New Roman" w:hAnsi="Arial" w:cs="Arial"/>
                <w:sz w:val="24"/>
                <w:szCs w:val="24"/>
              </w:rPr>
              <w:t>благоустроенность территории муниципального образования;</w:t>
            </w:r>
          </w:p>
          <w:p w:rsidR="00C4434A" w:rsidRPr="00077145" w:rsidRDefault="00C4434A">
            <w:pPr>
              <w:spacing w:before="28" w:after="100" w:line="100" w:lineRule="atLeast"/>
              <w:ind w:firstLine="34"/>
              <w:jc w:val="both"/>
              <w:rPr>
                <w:rFonts w:ascii="Arial" w:hAnsi="Arial" w:cs="Arial"/>
              </w:rPr>
            </w:pPr>
            <w:r w:rsidRPr="00077145">
              <w:rPr>
                <w:rFonts w:ascii="Arial" w:eastAsia="Times New Roman" w:hAnsi="Arial" w:cs="Arial"/>
                <w:sz w:val="24"/>
                <w:szCs w:val="24"/>
              </w:rPr>
              <w:t>обеспечение освещённости улиц, внедрение современных энергетически эффективных осветительных приборов</w:t>
            </w:r>
          </w:p>
        </w:tc>
      </w:tr>
    </w:tbl>
    <w:p w:rsidR="00C4434A" w:rsidRPr="00077145" w:rsidRDefault="00C4434A">
      <w:pPr>
        <w:shd w:val="clear" w:color="auto" w:fill="FFFFFF"/>
        <w:spacing w:before="28" w:after="100" w:line="100" w:lineRule="atLeast"/>
        <w:jc w:val="center"/>
        <w:rPr>
          <w:rFonts w:ascii="Arial" w:eastAsia="Times New Roman" w:hAnsi="Arial" w:cs="Arial"/>
          <w:b/>
          <w:bCs/>
          <w:sz w:val="28"/>
          <w:szCs w:val="28"/>
        </w:rPr>
      </w:pPr>
      <w:r w:rsidRPr="00077145">
        <w:rPr>
          <w:rFonts w:ascii="Arial" w:eastAsia="Times New Roman" w:hAnsi="Arial" w:cs="Arial"/>
          <w:b/>
          <w:sz w:val="28"/>
          <w:szCs w:val="28"/>
          <w:lang w:val="en-US"/>
        </w:rPr>
        <w:t>I</w:t>
      </w:r>
      <w:r w:rsidRPr="00077145">
        <w:rPr>
          <w:rFonts w:ascii="Arial" w:eastAsia="Times New Roman" w:hAnsi="Arial" w:cs="Arial"/>
          <w:b/>
          <w:sz w:val="28"/>
          <w:szCs w:val="28"/>
        </w:rPr>
        <w:t>. Х</w:t>
      </w:r>
      <w:r w:rsidRPr="00077145">
        <w:rPr>
          <w:rFonts w:ascii="Arial" w:eastAsia="Times New Roman" w:hAnsi="Arial" w:cs="Arial"/>
          <w:b/>
          <w:bCs/>
          <w:sz w:val="28"/>
          <w:szCs w:val="28"/>
        </w:rPr>
        <w:t xml:space="preserve">арактеристика сферы реализации Подпрограммы, </w:t>
      </w:r>
    </w:p>
    <w:p w:rsidR="00C4434A" w:rsidRPr="00077145" w:rsidRDefault="00C4434A">
      <w:pPr>
        <w:shd w:val="clear" w:color="auto" w:fill="FFFFFF"/>
        <w:spacing w:before="28" w:after="100" w:line="100" w:lineRule="atLeast"/>
        <w:jc w:val="center"/>
        <w:rPr>
          <w:rFonts w:ascii="Arial" w:eastAsia="Times New Roman" w:hAnsi="Arial" w:cs="Arial"/>
          <w:b/>
          <w:color w:val="000000"/>
          <w:sz w:val="28"/>
          <w:szCs w:val="28"/>
        </w:rPr>
      </w:pPr>
      <w:r w:rsidRPr="00077145">
        <w:rPr>
          <w:rFonts w:ascii="Arial" w:eastAsia="Times New Roman" w:hAnsi="Arial" w:cs="Arial"/>
          <w:b/>
          <w:bCs/>
          <w:sz w:val="28"/>
          <w:szCs w:val="28"/>
        </w:rPr>
        <w:t xml:space="preserve">основные проблемы в указанной сфере </w:t>
      </w:r>
      <w:r w:rsidRPr="00077145">
        <w:rPr>
          <w:rFonts w:ascii="Arial" w:eastAsia="Times New Roman" w:hAnsi="Arial" w:cs="Arial"/>
          <w:b/>
          <w:color w:val="000000"/>
          <w:sz w:val="28"/>
          <w:szCs w:val="28"/>
        </w:rPr>
        <w:t>и прогноз</w:t>
      </w:r>
    </w:p>
    <w:p w:rsidR="00C4434A" w:rsidRPr="00077145" w:rsidRDefault="00C4434A">
      <w:pPr>
        <w:shd w:val="clear" w:color="auto" w:fill="FFFFFF"/>
        <w:spacing w:before="28" w:after="100" w:line="100" w:lineRule="atLeast"/>
        <w:jc w:val="center"/>
        <w:rPr>
          <w:rFonts w:ascii="Arial" w:eastAsia="Times New Roman" w:hAnsi="Arial" w:cs="Arial"/>
          <w:sz w:val="24"/>
          <w:szCs w:val="24"/>
        </w:rPr>
      </w:pPr>
      <w:r w:rsidRPr="00077145">
        <w:rPr>
          <w:rFonts w:ascii="Arial" w:eastAsia="Times New Roman" w:hAnsi="Arial" w:cs="Arial"/>
          <w:b/>
          <w:color w:val="000000"/>
          <w:sz w:val="28"/>
          <w:szCs w:val="28"/>
        </w:rPr>
        <w:t>ее развития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Подпрограмма «Обеспечение качественными услугами ЖКХ населения муниципального образования «Троицкокраснянский сельсовет» Щигровского района Курской области» муниципальной программы </w:t>
      </w:r>
      <w:r w:rsidRPr="00077145">
        <w:rPr>
          <w:rFonts w:ascii="Arial" w:eastAsia="Times New Roman" w:hAnsi="Arial" w:cs="Arial"/>
          <w:color w:val="000000"/>
          <w:sz w:val="24"/>
          <w:szCs w:val="24"/>
        </w:rPr>
        <w:t xml:space="preserve">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w:t>
      </w:r>
      <w:r w:rsidR="002211AC" w:rsidRPr="00077145">
        <w:rPr>
          <w:rFonts w:ascii="Arial" w:eastAsia="Times New Roman" w:hAnsi="Arial" w:cs="Arial"/>
          <w:color w:val="000000"/>
          <w:sz w:val="24"/>
          <w:szCs w:val="24"/>
        </w:rPr>
        <w:t xml:space="preserve">2024-2026 </w:t>
      </w:r>
      <w:r w:rsidRPr="00077145">
        <w:rPr>
          <w:rFonts w:ascii="Arial" w:eastAsia="Times New Roman" w:hAnsi="Arial" w:cs="Arial"/>
          <w:color w:val="000000"/>
          <w:sz w:val="24"/>
          <w:szCs w:val="24"/>
        </w:rPr>
        <w:t xml:space="preserve">годы»  разработана с целью создания условий для реализации муниципальной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w:t>
      </w:r>
      <w:r w:rsidR="002211AC" w:rsidRPr="00077145">
        <w:rPr>
          <w:rFonts w:ascii="Arial" w:eastAsia="Times New Roman" w:hAnsi="Arial" w:cs="Arial"/>
          <w:color w:val="000000"/>
          <w:sz w:val="24"/>
          <w:szCs w:val="24"/>
        </w:rPr>
        <w:t xml:space="preserve">2024-2026 </w:t>
      </w:r>
      <w:r w:rsidRPr="00077145">
        <w:rPr>
          <w:rFonts w:ascii="Arial" w:eastAsia="Times New Roman" w:hAnsi="Arial" w:cs="Arial"/>
          <w:color w:val="000000"/>
          <w:sz w:val="24"/>
          <w:szCs w:val="24"/>
        </w:rPr>
        <w:t>годы и направлена в целом на формирование и развитие обеспечивающих механизмов реализации муниципальной программы.</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C4434A" w:rsidRPr="00077145" w:rsidRDefault="00C4434A">
      <w:pPr>
        <w:shd w:val="clear" w:color="auto" w:fill="FFFFFF"/>
        <w:spacing w:before="28" w:after="100" w:line="100" w:lineRule="atLeast"/>
        <w:jc w:val="center"/>
        <w:rPr>
          <w:rFonts w:ascii="Arial" w:eastAsia="Times New Roman" w:hAnsi="Arial" w:cs="Arial"/>
          <w:b/>
          <w:sz w:val="28"/>
          <w:szCs w:val="28"/>
        </w:rPr>
      </w:pPr>
      <w:r w:rsidRPr="00077145">
        <w:rPr>
          <w:rFonts w:ascii="Arial" w:eastAsia="Times New Roman" w:hAnsi="Arial" w:cs="Arial"/>
          <w:b/>
          <w:sz w:val="28"/>
          <w:szCs w:val="28"/>
          <w:lang w:val="en-US"/>
        </w:rPr>
        <w:t>II</w:t>
      </w:r>
      <w:r w:rsidRPr="00077145">
        <w:rPr>
          <w:rFonts w:ascii="Arial" w:eastAsia="Times New Roman" w:hAnsi="Arial" w:cs="Arial"/>
          <w:b/>
          <w:sz w:val="28"/>
          <w:szCs w:val="28"/>
        </w:rPr>
        <w:t xml:space="preserve">. Приоритеты муниципальной политики в сфере реализации Подпрограммы, цели, задачи и показатели </w:t>
      </w:r>
    </w:p>
    <w:p w:rsidR="00C4434A" w:rsidRPr="00077145" w:rsidRDefault="00C4434A">
      <w:pPr>
        <w:shd w:val="clear" w:color="auto" w:fill="FFFFFF"/>
        <w:spacing w:before="28" w:after="100" w:line="100" w:lineRule="atLeast"/>
        <w:ind w:left="360"/>
        <w:jc w:val="center"/>
        <w:rPr>
          <w:rFonts w:ascii="Arial" w:eastAsia="Times New Roman" w:hAnsi="Arial" w:cs="Arial"/>
          <w:sz w:val="24"/>
          <w:szCs w:val="24"/>
        </w:rPr>
      </w:pPr>
      <w:r w:rsidRPr="00077145">
        <w:rPr>
          <w:rFonts w:ascii="Arial" w:eastAsia="Times New Roman" w:hAnsi="Arial" w:cs="Arial"/>
          <w:b/>
          <w:sz w:val="28"/>
          <w:szCs w:val="2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Подпрограмма направлена на качественное выполнение мероприятий муниципальной программы.</w:t>
      </w:r>
    </w:p>
    <w:p w:rsidR="00C4434A" w:rsidRPr="00077145" w:rsidRDefault="00C4434A">
      <w:pPr>
        <w:spacing w:before="28" w:after="100" w:line="100" w:lineRule="atLeast"/>
        <w:jc w:val="both"/>
        <w:rPr>
          <w:rFonts w:ascii="Arial" w:eastAsia="Times New Roman" w:hAnsi="Arial" w:cs="Arial"/>
          <w:sz w:val="24"/>
          <w:szCs w:val="24"/>
        </w:rPr>
      </w:pPr>
      <w:r w:rsidRPr="00077145">
        <w:rPr>
          <w:rFonts w:ascii="Arial" w:eastAsia="Times New Roman" w:hAnsi="Arial" w:cs="Arial"/>
          <w:sz w:val="24"/>
          <w:szCs w:val="24"/>
        </w:rPr>
        <w:t xml:space="preserve">              Подпрограмма полностью соответствует приоритетам социально-экономического развития  Троицкокраснянского сельсовета на среднесрочную перспективу. Реализация Программы направлена на:</w:t>
      </w:r>
    </w:p>
    <w:p w:rsidR="00C4434A" w:rsidRPr="00077145" w:rsidRDefault="00C4434A">
      <w:pPr>
        <w:spacing w:before="28" w:after="100" w:line="100" w:lineRule="atLeast"/>
        <w:ind w:left="720"/>
        <w:jc w:val="both"/>
        <w:rPr>
          <w:rFonts w:ascii="Arial" w:eastAsia="Times New Roman" w:hAnsi="Arial" w:cs="Arial"/>
          <w:sz w:val="24"/>
          <w:szCs w:val="24"/>
        </w:rPr>
      </w:pPr>
      <w:r w:rsidRPr="00077145">
        <w:rPr>
          <w:rFonts w:ascii="Arial" w:eastAsia="Times New Roman" w:hAnsi="Arial" w:cs="Arial"/>
          <w:sz w:val="24"/>
          <w:szCs w:val="24"/>
        </w:rPr>
        <w:t>создание условий для улучшения качества жизни населения;</w:t>
      </w:r>
    </w:p>
    <w:p w:rsidR="00C4434A" w:rsidRPr="00077145" w:rsidRDefault="00C4434A">
      <w:pPr>
        <w:spacing w:before="28" w:after="100" w:line="100" w:lineRule="atLeast"/>
        <w:ind w:left="720"/>
        <w:jc w:val="both"/>
        <w:rPr>
          <w:rFonts w:ascii="Arial" w:eastAsia="Times New Roman" w:hAnsi="Arial" w:cs="Arial"/>
          <w:sz w:val="24"/>
          <w:szCs w:val="24"/>
        </w:rPr>
      </w:pP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Для решения поставленной цели необходимо решение задачи по обеспечению деятельности и выполнению полномочий Администрации Троицкокраснянского сельсовета Щигровского района Курской области в области благоустройства территории муниципального образования.</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Целевым показателем (индикатором) Подпрограммы служит показатель:</w:t>
      </w:r>
    </w:p>
    <w:p w:rsidR="00C4434A" w:rsidRPr="00077145" w:rsidRDefault="00C4434A">
      <w:pPr>
        <w:widowControl w:val="0"/>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077145">
        <w:rPr>
          <w:rFonts w:ascii="Arial" w:eastAsia="Times New Roman" w:hAnsi="Arial" w:cs="Arial"/>
          <w:sz w:val="24"/>
          <w:szCs w:val="24"/>
        </w:rPr>
        <w:tab/>
      </w:r>
    </w:p>
    <w:p w:rsidR="00C4434A" w:rsidRPr="00077145" w:rsidRDefault="00C4434A">
      <w:pPr>
        <w:widowControl w:val="0"/>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7" w:history="1">
        <w:r w:rsidRPr="00077145">
          <w:rPr>
            <w:rStyle w:val="a6"/>
            <w:rFonts w:ascii="Arial" w:eastAsia="Times New Roman" w:hAnsi="Arial" w:cs="Arial"/>
            <w:color w:val="auto"/>
            <w:sz w:val="24"/>
            <w:szCs w:val="24"/>
            <w:u w:val="none"/>
          </w:rPr>
          <w:t>приложении № 1</w:t>
        </w:r>
      </w:hyperlink>
      <w:r w:rsidRPr="00077145">
        <w:rPr>
          <w:rFonts w:ascii="Arial" w:eastAsia="Times New Roman" w:hAnsi="Arial" w:cs="Arial"/>
          <w:sz w:val="24"/>
          <w:szCs w:val="24"/>
        </w:rPr>
        <w:t xml:space="preserve"> к муниципальной программе.</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28"/>
          <w:szCs w:val="28"/>
          <w:lang w:val="en-US"/>
        </w:rPr>
        <w:t>III</w:t>
      </w:r>
      <w:r w:rsidRPr="00077145">
        <w:rPr>
          <w:rFonts w:ascii="Arial" w:eastAsia="Times New Roman" w:hAnsi="Arial" w:cs="Arial"/>
          <w:b/>
          <w:sz w:val="28"/>
          <w:szCs w:val="28"/>
        </w:rPr>
        <w:t>. Характеристика основных мероприятий Подпрограммы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Достижение целей и решение задач Подпрограммы обеспечивается путем выполнения ряда основных мероприятий.</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 рамках подпрограммы предусматривается реализация следующих основных мероприятий:</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основное мероприятие 1.1. «Мероприятия по благоустройству».</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C4434A" w:rsidRPr="00077145" w:rsidRDefault="00C4434A">
      <w:pPr>
        <w:spacing w:before="28" w:after="100" w:line="100" w:lineRule="atLeast"/>
        <w:jc w:val="center"/>
        <w:rPr>
          <w:rFonts w:ascii="Arial" w:eastAsia="Times New Roman" w:hAnsi="Arial" w:cs="Arial"/>
          <w:b/>
          <w:sz w:val="28"/>
          <w:szCs w:val="28"/>
        </w:rPr>
      </w:pPr>
      <w:r w:rsidRPr="00077145">
        <w:rPr>
          <w:rFonts w:ascii="Arial" w:eastAsia="Times New Roman" w:hAnsi="Arial" w:cs="Arial"/>
          <w:b/>
          <w:sz w:val="28"/>
          <w:szCs w:val="28"/>
          <w:lang w:val="en-US"/>
        </w:rPr>
        <w:t>IV</w:t>
      </w:r>
      <w:r w:rsidRPr="00077145">
        <w:rPr>
          <w:rFonts w:ascii="Arial" w:eastAsia="Times New Roman" w:hAnsi="Arial" w:cs="Arial"/>
          <w:b/>
          <w:sz w:val="28"/>
          <w:szCs w:val="28"/>
        </w:rPr>
        <w:t>. Характеристика мер государственного регулирования</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28"/>
          <w:szCs w:val="28"/>
        </w:rPr>
        <w:t>в сфере реализации Подпрограммы</w:t>
      </w:r>
    </w:p>
    <w:p w:rsidR="00C4434A" w:rsidRPr="00077145" w:rsidRDefault="00C4434A">
      <w:pPr>
        <w:spacing w:before="28" w:after="100" w:line="100" w:lineRule="atLeast"/>
        <w:ind w:firstLine="567"/>
        <w:jc w:val="both"/>
        <w:rPr>
          <w:rFonts w:ascii="Arial" w:eastAsia="Times New Roman" w:hAnsi="Arial" w:cs="Arial"/>
          <w:b/>
          <w:sz w:val="28"/>
          <w:szCs w:val="28"/>
        </w:rPr>
      </w:pPr>
      <w:r w:rsidRPr="00077145">
        <w:rPr>
          <w:rFonts w:ascii="Arial" w:eastAsia="Times New Roman" w:hAnsi="Arial" w:cs="Arial"/>
          <w:sz w:val="24"/>
          <w:szCs w:val="24"/>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28"/>
          <w:szCs w:val="28"/>
          <w:lang w:val="en-US"/>
        </w:rPr>
        <w:t>V</w:t>
      </w:r>
      <w:r w:rsidRPr="00077145">
        <w:rPr>
          <w:rFonts w:ascii="Arial" w:eastAsia="Times New Roman" w:hAnsi="Arial" w:cs="Arial"/>
          <w:b/>
          <w:sz w:val="28"/>
          <w:szCs w:val="28"/>
        </w:rPr>
        <w:t>. Прогноз сводных показателей муниципальных заданий для реализации Подпрограммы</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lastRenderedPageBreak/>
        <w:t>Муниципальные задания в рамках Подпрограммы не предусмотрены.</w:t>
      </w:r>
    </w:p>
    <w:p w:rsidR="00C4434A" w:rsidRPr="00077145" w:rsidRDefault="00C4434A">
      <w:pPr>
        <w:spacing w:before="28" w:after="100" w:line="100" w:lineRule="atLeast"/>
        <w:jc w:val="center"/>
        <w:rPr>
          <w:rFonts w:ascii="Arial" w:eastAsia="Times New Roman" w:hAnsi="Arial" w:cs="Arial"/>
          <w:b/>
          <w:sz w:val="28"/>
          <w:szCs w:val="28"/>
        </w:rPr>
      </w:pPr>
      <w:r w:rsidRPr="00077145">
        <w:rPr>
          <w:rFonts w:ascii="Arial" w:eastAsia="Times New Roman" w:hAnsi="Arial" w:cs="Arial"/>
          <w:b/>
          <w:sz w:val="28"/>
          <w:szCs w:val="28"/>
          <w:lang w:val="en-US"/>
        </w:rPr>
        <w:t>VI</w:t>
      </w:r>
      <w:r w:rsidRPr="00077145">
        <w:rPr>
          <w:rFonts w:ascii="Arial" w:eastAsia="Times New Roman" w:hAnsi="Arial" w:cs="Arial"/>
          <w:b/>
          <w:sz w:val="28"/>
          <w:szCs w:val="28"/>
        </w:rPr>
        <w:t xml:space="preserve">. Характеристика основных мероприятий, реализуемых </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28"/>
          <w:szCs w:val="28"/>
        </w:rPr>
        <w:t>муниципальным образованием</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Подпрограмма реализуется Администрацией Троицкокраснянского сельсовета Щигровского района Курской области.</w:t>
      </w:r>
    </w:p>
    <w:p w:rsidR="00C4434A" w:rsidRPr="00077145" w:rsidRDefault="00C4434A">
      <w:pPr>
        <w:spacing w:before="28" w:after="100" w:line="100" w:lineRule="atLeast"/>
        <w:jc w:val="center"/>
        <w:rPr>
          <w:rFonts w:ascii="Arial" w:eastAsia="Times New Roman" w:hAnsi="Arial" w:cs="Arial"/>
          <w:bCs/>
          <w:sz w:val="24"/>
          <w:szCs w:val="24"/>
        </w:rPr>
      </w:pPr>
      <w:r w:rsidRPr="00077145">
        <w:rPr>
          <w:rFonts w:ascii="Arial" w:eastAsia="Times New Roman" w:hAnsi="Arial" w:cs="Arial"/>
          <w:b/>
          <w:sz w:val="28"/>
          <w:szCs w:val="28"/>
          <w:lang w:val="en-US"/>
        </w:rPr>
        <w:t>VII</w:t>
      </w:r>
      <w:r w:rsidRPr="00077145">
        <w:rPr>
          <w:rFonts w:ascii="Arial" w:eastAsia="Times New Roman" w:hAnsi="Arial" w:cs="Arial"/>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C4434A" w:rsidRPr="00077145" w:rsidRDefault="00C4434A">
      <w:pPr>
        <w:spacing w:before="28" w:after="100" w:line="100" w:lineRule="atLeast"/>
        <w:ind w:firstLine="851"/>
        <w:jc w:val="both"/>
        <w:rPr>
          <w:rFonts w:ascii="Arial" w:eastAsia="Times New Roman" w:hAnsi="Arial" w:cs="Arial"/>
          <w:b/>
          <w:color w:val="000000"/>
          <w:sz w:val="28"/>
          <w:szCs w:val="28"/>
        </w:rPr>
      </w:pPr>
      <w:r w:rsidRPr="00077145">
        <w:rPr>
          <w:rFonts w:ascii="Arial" w:eastAsia="Times New Roman" w:hAnsi="Arial" w:cs="Arial"/>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C4434A" w:rsidRPr="00077145" w:rsidRDefault="00C4434A">
      <w:pPr>
        <w:spacing w:before="28" w:after="100" w:line="100" w:lineRule="atLeast"/>
        <w:ind w:firstLine="851"/>
        <w:jc w:val="center"/>
        <w:rPr>
          <w:rFonts w:ascii="Arial" w:eastAsia="Times New Roman" w:hAnsi="Arial" w:cs="Arial"/>
          <w:bCs/>
          <w:sz w:val="24"/>
          <w:szCs w:val="24"/>
        </w:rPr>
      </w:pPr>
      <w:r w:rsidRPr="00077145">
        <w:rPr>
          <w:rFonts w:ascii="Arial" w:eastAsia="Times New Roman" w:hAnsi="Arial" w:cs="Arial"/>
          <w:b/>
          <w:color w:val="000000"/>
          <w:sz w:val="28"/>
          <w:szCs w:val="28"/>
          <w:lang w:val="en-US"/>
        </w:rPr>
        <w:t>VIII</w:t>
      </w:r>
      <w:r w:rsidRPr="00077145">
        <w:rPr>
          <w:rFonts w:ascii="Arial" w:eastAsia="Times New Roman" w:hAnsi="Arial" w:cs="Arial"/>
          <w:b/>
          <w:color w:val="000000"/>
          <w:sz w:val="28"/>
          <w:szCs w:val="28"/>
        </w:rPr>
        <w:t>.  Обоснование объема финансовых ресурсов, необходимых для реализации Подпрограммы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bCs/>
          <w:sz w:val="24"/>
          <w:szCs w:val="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15,0, в том числе по годам:</w:t>
      </w:r>
    </w:p>
    <w:p w:rsidR="00C4434A" w:rsidRPr="00077145" w:rsidRDefault="002211AC">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2024</w:t>
      </w:r>
      <w:r w:rsidR="00C4434A" w:rsidRPr="00077145">
        <w:rPr>
          <w:rFonts w:ascii="Arial" w:eastAsia="Times New Roman" w:hAnsi="Arial" w:cs="Arial"/>
          <w:sz w:val="24"/>
          <w:szCs w:val="24"/>
        </w:rPr>
        <w:t> год – 5,0;</w:t>
      </w:r>
    </w:p>
    <w:p w:rsidR="00C4434A" w:rsidRPr="00077145" w:rsidRDefault="002211AC">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2025</w:t>
      </w:r>
      <w:r w:rsidR="00C4434A" w:rsidRPr="00077145">
        <w:rPr>
          <w:rFonts w:ascii="Arial" w:eastAsia="Times New Roman" w:hAnsi="Arial" w:cs="Arial"/>
          <w:sz w:val="24"/>
          <w:szCs w:val="24"/>
        </w:rPr>
        <w:t> год – 5,0;</w:t>
      </w:r>
    </w:p>
    <w:p w:rsidR="00C4434A" w:rsidRPr="00077145" w:rsidRDefault="002211AC">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2026</w:t>
      </w:r>
      <w:r w:rsidR="00C4434A" w:rsidRPr="00077145">
        <w:rPr>
          <w:rFonts w:ascii="Arial" w:eastAsia="Times New Roman" w:hAnsi="Arial" w:cs="Arial"/>
          <w:sz w:val="24"/>
          <w:szCs w:val="24"/>
        </w:rPr>
        <w:t> год –5,0.</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Указанные расходы подлежат ежегодному уточнению в рамках бюджетного цикла.</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Троицкокраснянского сельсовета Щигровского района Курской области о  местном бюджете на очередной финансовый год и плановый период.</w:t>
      </w:r>
    </w:p>
    <w:p w:rsidR="00C4434A" w:rsidRPr="00077145" w:rsidRDefault="00C4434A">
      <w:pPr>
        <w:spacing w:before="28" w:after="100" w:line="100" w:lineRule="atLeast"/>
        <w:ind w:firstLine="851"/>
        <w:jc w:val="both"/>
        <w:rPr>
          <w:rFonts w:ascii="Arial" w:eastAsia="Times New Roman" w:hAnsi="Arial" w:cs="Arial"/>
          <w:b/>
          <w:sz w:val="28"/>
          <w:szCs w:val="28"/>
        </w:rPr>
      </w:pPr>
      <w:r w:rsidRPr="00077145">
        <w:rPr>
          <w:rFonts w:ascii="Arial" w:eastAsia="Times New Roman" w:hAnsi="Arial" w:cs="Arial"/>
          <w:sz w:val="24"/>
          <w:szCs w:val="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b/>
          <w:sz w:val="28"/>
          <w:szCs w:val="28"/>
          <w:lang w:val="en-US"/>
        </w:rPr>
        <w:t>IX</w:t>
      </w:r>
      <w:r w:rsidRPr="00077145">
        <w:rPr>
          <w:rFonts w:ascii="Arial" w:eastAsia="Times New Roman" w:hAnsi="Arial" w:cs="Arial"/>
          <w:b/>
          <w:sz w:val="28"/>
          <w:szCs w:val="28"/>
        </w:rPr>
        <w:t xml:space="preserve">. Анализ рисков реализации Подпрограммы (вероятных явлений, событий, процессов, не зависящих от участников Подпрограммы и </w:t>
      </w:r>
      <w:r w:rsidRPr="00077145">
        <w:rPr>
          <w:rFonts w:ascii="Arial" w:eastAsia="Times New Roman" w:hAnsi="Arial" w:cs="Arial"/>
          <w:b/>
          <w:sz w:val="28"/>
          <w:szCs w:val="28"/>
        </w:rPr>
        <w:lastRenderedPageBreak/>
        <w:t>негативно влияющих на основные параметры Подпрограммы) и описание мер управления рисками реализации Подпрограммы</w:t>
      </w:r>
    </w:p>
    <w:p w:rsidR="00C4434A" w:rsidRPr="00077145" w:rsidRDefault="00C4434A">
      <w:pPr>
        <w:widowControl w:val="0"/>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C4434A" w:rsidRPr="00077145" w:rsidRDefault="00C4434A">
      <w:pPr>
        <w:spacing w:before="28" w:after="100" w:line="100" w:lineRule="atLeast"/>
        <w:ind w:firstLine="851"/>
        <w:jc w:val="both"/>
        <w:rPr>
          <w:rFonts w:ascii="Arial" w:eastAsia="Times New Roman" w:hAnsi="Arial" w:cs="Arial"/>
          <w:sz w:val="24"/>
          <w:szCs w:val="24"/>
        </w:rPr>
      </w:pPr>
      <w:r w:rsidRPr="00077145">
        <w:rPr>
          <w:rFonts w:ascii="Arial" w:eastAsia="Times New Roman" w:hAnsi="Arial" w:cs="Arial"/>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C4434A" w:rsidRPr="00077145" w:rsidRDefault="00C4434A">
      <w:pPr>
        <w:widowControl w:val="0"/>
        <w:spacing w:before="28" w:after="100" w:line="100" w:lineRule="atLeast"/>
        <w:ind w:firstLine="851"/>
        <w:jc w:val="both"/>
        <w:rPr>
          <w:rFonts w:ascii="Arial" w:eastAsia="Times New Roman" w:hAnsi="Arial" w:cs="Arial"/>
          <w:color w:val="000000"/>
          <w:sz w:val="24"/>
          <w:szCs w:val="24"/>
        </w:rPr>
        <w:sectPr w:rsidR="00C4434A" w:rsidRPr="00077145" w:rsidSect="00077145">
          <w:pgSz w:w="12240" w:h="15840"/>
          <w:pgMar w:top="1134" w:right="1134" w:bottom="1134" w:left="1531" w:header="720" w:footer="720" w:gutter="0"/>
          <w:cols w:space="720"/>
          <w:docGrid w:linePitch="600" w:charSpace="36864"/>
        </w:sectPr>
      </w:pPr>
      <w:r w:rsidRPr="00077145">
        <w:rPr>
          <w:rFonts w:ascii="Arial" w:eastAsia="Times New Roman" w:hAnsi="Arial" w:cs="Arial"/>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lastRenderedPageBreak/>
        <w:t xml:space="preserve">                Приложение № 1</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   к муниципальной  программе </w:t>
      </w:r>
    </w:p>
    <w:p w:rsidR="00C4434A" w:rsidRPr="00077145" w:rsidRDefault="00C4434A" w:rsidP="00077145">
      <w:pPr>
        <w:tabs>
          <w:tab w:val="left" w:pos="14317"/>
        </w:tabs>
        <w:spacing w:after="0" w:line="240" w:lineRule="auto"/>
        <w:jc w:val="right"/>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                                                                                                                            «Обеспечение доступным и комфортным жильем и </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коммунальными услугами граждан в муниципальном </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образовании  «Троицкокраснянский сельсовет» Щигровского </w:t>
      </w:r>
    </w:p>
    <w:p w:rsidR="00C4434A" w:rsidRPr="00077145" w:rsidRDefault="00C4434A" w:rsidP="00077145">
      <w:pPr>
        <w:tabs>
          <w:tab w:val="left" w:pos="14317"/>
        </w:tabs>
        <w:spacing w:after="0" w:line="240" w:lineRule="auto"/>
        <w:ind w:firstLine="7371"/>
        <w:jc w:val="right"/>
        <w:rPr>
          <w:rFonts w:ascii="Arial" w:eastAsia="Times New Roman" w:hAnsi="Arial" w:cs="Arial"/>
          <w:b/>
          <w:bCs/>
          <w:sz w:val="28"/>
          <w:szCs w:val="28"/>
        </w:rPr>
      </w:pPr>
      <w:r w:rsidRPr="00077145">
        <w:rPr>
          <w:rFonts w:ascii="Arial" w:eastAsia="Times New Roman" w:hAnsi="Arial" w:cs="Arial"/>
          <w:color w:val="000000"/>
          <w:sz w:val="24"/>
          <w:szCs w:val="24"/>
        </w:rPr>
        <w:t>района Курской области»</w:t>
      </w:r>
    </w:p>
    <w:p w:rsidR="00C4434A" w:rsidRPr="00077145" w:rsidRDefault="00C4434A" w:rsidP="0028665D">
      <w:pPr>
        <w:tabs>
          <w:tab w:val="left" w:pos="14317"/>
        </w:tabs>
        <w:spacing w:before="28" w:after="100" w:line="100" w:lineRule="atLeast"/>
        <w:jc w:val="center"/>
        <w:rPr>
          <w:rFonts w:ascii="Arial" w:eastAsia="Times New Roman" w:hAnsi="Arial" w:cs="Arial"/>
          <w:b/>
          <w:bCs/>
          <w:color w:val="000000"/>
          <w:sz w:val="32"/>
          <w:szCs w:val="32"/>
        </w:rPr>
      </w:pPr>
      <w:r w:rsidRPr="00077145">
        <w:rPr>
          <w:rFonts w:ascii="Arial" w:eastAsia="Times New Roman" w:hAnsi="Arial" w:cs="Arial"/>
          <w:b/>
          <w:bCs/>
          <w:sz w:val="32"/>
          <w:szCs w:val="32"/>
        </w:rPr>
        <w:t>Сведения</w:t>
      </w:r>
      <w:r w:rsidRPr="00077145">
        <w:rPr>
          <w:rFonts w:ascii="Arial" w:eastAsia="Times New Roman" w:hAnsi="Arial" w:cs="Arial"/>
          <w:b/>
          <w:bCs/>
          <w:sz w:val="32"/>
          <w:szCs w:val="32"/>
        </w:rPr>
        <w:br/>
        <w:t>о показателях (индикаторах) муниципальной  программы</w:t>
      </w:r>
      <w:r w:rsidRPr="00077145">
        <w:rPr>
          <w:rFonts w:ascii="Arial" w:eastAsia="Times New Roman" w:hAnsi="Arial" w:cs="Arial"/>
          <w:b/>
          <w:sz w:val="32"/>
          <w:szCs w:val="32"/>
        </w:rPr>
        <w:t xml:space="preserve"> </w:t>
      </w:r>
      <w:r w:rsidRPr="00077145">
        <w:rPr>
          <w:rFonts w:ascii="Arial" w:eastAsia="Times New Roman" w:hAnsi="Arial" w:cs="Arial"/>
          <w:color w:val="000000"/>
          <w:sz w:val="32"/>
          <w:szCs w:val="32"/>
        </w:rPr>
        <w:t>«</w:t>
      </w:r>
      <w:r w:rsidRPr="00077145">
        <w:rPr>
          <w:rFonts w:ascii="Arial" w:eastAsia="Times New Roman" w:hAnsi="Arial" w:cs="Arial"/>
          <w:b/>
          <w:color w:val="000000"/>
          <w:sz w:val="32"/>
          <w:szCs w:val="32"/>
        </w:rPr>
        <w:t>Обеспечение доступным и комфортным жильем и коммунальными услугами граждан в муниципальном образовании «Троицкокраснянский сельсовет»</w:t>
      </w:r>
      <w:r w:rsidR="00077145">
        <w:rPr>
          <w:rFonts w:ascii="Arial" w:eastAsia="Times New Roman" w:hAnsi="Arial" w:cs="Arial"/>
          <w:b/>
          <w:color w:val="000000"/>
          <w:sz w:val="32"/>
          <w:szCs w:val="32"/>
        </w:rPr>
        <w:t xml:space="preserve"> </w:t>
      </w:r>
      <w:r w:rsidRPr="00077145">
        <w:rPr>
          <w:rFonts w:ascii="Arial" w:eastAsia="Times New Roman" w:hAnsi="Arial" w:cs="Arial"/>
          <w:b/>
          <w:bCs/>
          <w:color w:val="000000"/>
          <w:sz w:val="32"/>
          <w:szCs w:val="32"/>
        </w:rPr>
        <w:t xml:space="preserve">Щигровского района Курской области» </w:t>
      </w:r>
      <w:r w:rsidRPr="00077145">
        <w:rPr>
          <w:rFonts w:ascii="Arial" w:eastAsia="Times New Roman" w:hAnsi="Arial" w:cs="Arial"/>
          <w:b/>
          <w:bCs/>
          <w:sz w:val="32"/>
          <w:szCs w:val="32"/>
        </w:rPr>
        <w:t>и  ее подпрограммы и их значениях</w:t>
      </w:r>
    </w:p>
    <w:tbl>
      <w:tblPr>
        <w:tblW w:w="14293" w:type="dxa"/>
        <w:tblInd w:w="-113" w:type="dxa"/>
        <w:tblLayout w:type="fixed"/>
        <w:tblCellMar>
          <w:left w:w="0" w:type="dxa"/>
          <w:right w:w="0" w:type="dxa"/>
        </w:tblCellMar>
        <w:tblLook w:val="0000"/>
      </w:tblPr>
      <w:tblGrid>
        <w:gridCol w:w="682"/>
        <w:gridCol w:w="5235"/>
        <w:gridCol w:w="3300"/>
        <w:gridCol w:w="1916"/>
        <w:gridCol w:w="1176"/>
        <w:gridCol w:w="1984"/>
      </w:tblGrid>
      <w:tr w:rsidR="00174F4C" w:rsidRPr="00077145" w:rsidTr="00077145">
        <w:trPr>
          <w:cantSplit/>
        </w:trPr>
        <w:tc>
          <w:tcPr>
            <w:tcW w:w="682" w:type="dxa"/>
            <w:vMerge w:val="restart"/>
            <w:tcBorders>
              <w:top w:val="single" w:sz="4" w:space="0" w:color="000000"/>
              <w:left w:val="single" w:sz="4" w:space="0" w:color="000000"/>
              <w:bottom w:val="single" w:sz="4" w:space="0" w:color="000000"/>
            </w:tcBorders>
            <w:shd w:val="clear" w:color="auto" w:fill="auto"/>
          </w:tcPr>
          <w:p w:rsidR="00174F4C" w:rsidRPr="00077145" w:rsidRDefault="00174F4C">
            <w:pPr>
              <w:spacing w:before="28" w:after="100" w:line="100" w:lineRule="atLeast"/>
              <w:jc w:val="center"/>
              <w:rPr>
                <w:rFonts w:ascii="Arial" w:eastAsia="Times New Roman" w:hAnsi="Arial" w:cs="Arial"/>
                <w:bCs/>
                <w:sz w:val="24"/>
                <w:szCs w:val="24"/>
              </w:rPr>
            </w:pPr>
            <w:r w:rsidRPr="00077145">
              <w:rPr>
                <w:rFonts w:ascii="Arial" w:eastAsia="Arial" w:hAnsi="Arial" w:cs="Arial"/>
                <w:bCs/>
                <w:sz w:val="24"/>
                <w:szCs w:val="24"/>
              </w:rPr>
              <w:t>№</w:t>
            </w:r>
          </w:p>
          <w:p w:rsidR="00174F4C" w:rsidRPr="00077145" w:rsidRDefault="00174F4C">
            <w:pPr>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п/п</w:t>
            </w:r>
          </w:p>
        </w:tc>
        <w:tc>
          <w:tcPr>
            <w:tcW w:w="5235" w:type="dxa"/>
            <w:vMerge w:val="restart"/>
            <w:tcBorders>
              <w:top w:val="single" w:sz="4" w:space="0" w:color="000000"/>
              <w:left w:val="single" w:sz="4" w:space="0" w:color="000000"/>
              <w:bottom w:val="single" w:sz="4" w:space="0" w:color="000000"/>
            </w:tcBorders>
            <w:shd w:val="clear" w:color="auto" w:fill="auto"/>
          </w:tcPr>
          <w:p w:rsidR="00174F4C" w:rsidRPr="00077145" w:rsidRDefault="00174F4C">
            <w:pPr>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 xml:space="preserve">Наименование </w:t>
            </w:r>
            <w:r w:rsidRPr="00077145">
              <w:rPr>
                <w:rFonts w:ascii="Arial" w:eastAsia="Times New Roman" w:hAnsi="Arial" w:cs="Arial"/>
                <w:bCs/>
                <w:sz w:val="24"/>
                <w:szCs w:val="24"/>
              </w:rPr>
              <w:br/>
              <w:t>показателя</w:t>
            </w:r>
          </w:p>
        </w:tc>
        <w:tc>
          <w:tcPr>
            <w:tcW w:w="3300" w:type="dxa"/>
            <w:vMerge w:val="restart"/>
            <w:tcBorders>
              <w:top w:val="single" w:sz="4" w:space="0" w:color="000000"/>
              <w:left w:val="single" w:sz="4" w:space="0" w:color="000000"/>
              <w:bottom w:val="single" w:sz="4" w:space="0" w:color="000000"/>
              <w:right w:val="single" w:sz="4" w:space="0" w:color="auto"/>
            </w:tcBorders>
            <w:shd w:val="clear" w:color="auto" w:fill="auto"/>
          </w:tcPr>
          <w:p w:rsidR="00174F4C" w:rsidRPr="00077145" w:rsidRDefault="00174F4C">
            <w:pPr>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Единица измерения</w:t>
            </w:r>
          </w:p>
        </w:tc>
        <w:tc>
          <w:tcPr>
            <w:tcW w:w="5076" w:type="dxa"/>
            <w:gridSpan w:val="3"/>
            <w:tcBorders>
              <w:top w:val="single" w:sz="4" w:space="0" w:color="000000"/>
              <w:left w:val="single" w:sz="4" w:space="0" w:color="auto"/>
              <w:bottom w:val="single" w:sz="4" w:space="0" w:color="auto"/>
              <w:right w:val="single" w:sz="4" w:space="0" w:color="auto"/>
            </w:tcBorders>
            <w:shd w:val="clear" w:color="auto" w:fill="auto"/>
          </w:tcPr>
          <w:p w:rsidR="00174F4C" w:rsidRPr="00077145" w:rsidRDefault="00174F4C">
            <w:pPr>
              <w:snapToGrid w:val="0"/>
              <w:rPr>
                <w:rFonts w:ascii="Arial" w:hAnsi="Arial" w:cs="Arial"/>
              </w:rPr>
            </w:pPr>
            <w:r w:rsidRPr="00077145">
              <w:rPr>
                <w:rFonts w:ascii="Arial" w:eastAsia="Times New Roman" w:hAnsi="Arial" w:cs="Arial"/>
                <w:bCs/>
                <w:sz w:val="24"/>
                <w:szCs w:val="24"/>
              </w:rPr>
              <w:t>Значение показателя по годам</w:t>
            </w:r>
          </w:p>
        </w:tc>
      </w:tr>
      <w:tr w:rsidR="00174F4C" w:rsidRPr="00077145" w:rsidTr="00077145">
        <w:tblPrEx>
          <w:tblCellMar>
            <w:left w:w="108" w:type="dxa"/>
            <w:right w:w="108" w:type="dxa"/>
          </w:tblCellMar>
        </w:tblPrEx>
        <w:trPr>
          <w:cantSplit/>
          <w:trHeight w:val="411"/>
        </w:trPr>
        <w:tc>
          <w:tcPr>
            <w:tcW w:w="682" w:type="dxa"/>
            <w:vMerge/>
            <w:tcBorders>
              <w:top w:val="single" w:sz="4" w:space="0" w:color="000000"/>
              <w:left w:val="single" w:sz="4" w:space="0" w:color="000000"/>
              <w:bottom w:val="single" w:sz="4" w:space="0" w:color="000000"/>
            </w:tcBorders>
            <w:shd w:val="clear" w:color="auto" w:fill="auto"/>
          </w:tcPr>
          <w:p w:rsidR="00174F4C" w:rsidRPr="00077145" w:rsidRDefault="00174F4C">
            <w:pPr>
              <w:snapToGrid w:val="0"/>
              <w:rPr>
                <w:rFonts w:ascii="Arial" w:hAnsi="Arial" w:cs="Arial"/>
              </w:rPr>
            </w:pPr>
          </w:p>
        </w:tc>
        <w:tc>
          <w:tcPr>
            <w:tcW w:w="5235" w:type="dxa"/>
            <w:vMerge/>
            <w:tcBorders>
              <w:top w:val="single" w:sz="4" w:space="0" w:color="000000"/>
              <w:left w:val="single" w:sz="4" w:space="0" w:color="000000"/>
              <w:bottom w:val="single" w:sz="4" w:space="0" w:color="000000"/>
            </w:tcBorders>
            <w:shd w:val="clear" w:color="auto" w:fill="auto"/>
          </w:tcPr>
          <w:p w:rsidR="00174F4C" w:rsidRPr="00077145" w:rsidRDefault="00174F4C">
            <w:pPr>
              <w:snapToGrid w:val="0"/>
              <w:rPr>
                <w:rFonts w:ascii="Arial" w:hAnsi="Arial" w:cs="Arial"/>
              </w:rPr>
            </w:pPr>
          </w:p>
        </w:tc>
        <w:tc>
          <w:tcPr>
            <w:tcW w:w="3300" w:type="dxa"/>
            <w:vMerge/>
            <w:tcBorders>
              <w:top w:val="single" w:sz="4" w:space="0" w:color="000000"/>
              <w:left w:val="single" w:sz="4" w:space="0" w:color="000000"/>
              <w:bottom w:val="single" w:sz="4" w:space="0" w:color="000000"/>
              <w:right w:val="single" w:sz="4" w:space="0" w:color="auto"/>
            </w:tcBorders>
            <w:shd w:val="clear" w:color="auto" w:fill="auto"/>
          </w:tcPr>
          <w:p w:rsidR="00174F4C" w:rsidRPr="00077145" w:rsidRDefault="00174F4C">
            <w:pPr>
              <w:snapToGrid w:val="0"/>
              <w:rPr>
                <w:rFonts w:ascii="Arial" w:hAnsi="Arial" w:cs="Arial"/>
              </w:rPr>
            </w:pPr>
          </w:p>
        </w:tc>
        <w:tc>
          <w:tcPr>
            <w:tcW w:w="1916" w:type="dxa"/>
            <w:tcBorders>
              <w:top w:val="single" w:sz="4" w:space="0" w:color="auto"/>
              <w:left w:val="single" w:sz="4" w:space="0" w:color="auto"/>
              <w:bottom w:val="single" w:sz="4" w:space="0" w:color="000000"/>
            </w:tcBorders>
            <w:shd w:val="clear" w:color="auto" w:fill="auto"/>
          </w:tcPr>
          <w:p w:rsidR="00174F4C" w:rsidRPr="00077145" w:rsidRDefault="00174F4C">
            <w:pPr>
              <w:snapToGrid w:val="0"/>
              <w:rPr>
                <w:rFonts w:ascii="Arial" w:hAnsi="Arial" w:cs="Arial"/>
                <w:sz w:val="24"/>
                <w:szCs w:val="24"/>
              </w:rPr>
            </w:pPr>
            <w:r w:rsidRPr="00077145">
              <w:rPr>
                <w:rFonts w:ascii="Arial" w:hAnsi="Arial" w:cs="Arial"/>
                <w:sz w:val="24"/>
                <w:szCs w:val="24"/>
              </w:rPr>
              <w:t>2024</w:t>
            </w:r>
          </w:p>
        </w:tc>
        <w:tc>
          <w:tcPr>
            <w:tcW w:w="1176" w:type="dxa"/>
            <w:tcBorders>
              <w:top w:val="single" w:sz="4" w:space="0" w:color="000000"/>
              <w:left w:val="single" w:sz="4" w:space="0" w:color="000000"/>
              <w:bottom w:val="single" w:sz="4" w:space="0" w:color="000000"/>
            </w:tcBorders>
            <w:shd w:val="clear" w:color="auto" w:fill="auto"/>
          </w:tcPr>
          <w:p w:rsidR="00174F4C" w:rsidRPr="00077145" w:rsidRDefault="00174F4C">
            <w:pPr>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2025</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74F4C" w:rsidRPr="00077145" w:rsidRDefault="00174F4C">
            <w:pPr>
              <w:spacing w:before="28" w:after="100" w:line="100" w:lineRule="atLeast"/>
              <w:jc w:val="center"/>
              <w:rPr>
                <w:rFonts w:ascii="Arial" w:hAnsi="Arial" w:cs="Arial"/>
              </w:rPr>
            </w:pPr>
            <w:r w:rsidRPr="00077145">
              <w:rPr>
                <w:rFonts w:ascii="Arial" w:eastAsia="Times New Roman" w:hAnsi="Arial" w:cs="Arial"/>
                <w:bCs/>
                <w:sz w:val="24"/>
                <w:szCs w:val="24"/>
              </w:rPr>
              <w:t>2026</w:t>
            </w:r>
          </w:p>
        </w:tc>
      </w:tr>
    </w:tbl>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Муниципальная программа</w:t>
      </w:r>
    </w:p>
    <w:tbl>
      <w:tblPr>
        <w:tblW w:w="0" w:type="auto"/>
        <w:tblInd w:w="-10" w:type="dxa"/>
        <w:tblLayout w:type="fixed"/>
        <w:tblLook w:val="0000"/>
      </w:tblPr>
      <w:tblGrid>
        <w:gridCol w:w="532"/>
        <w:gridCol w:w="7511"/>
        <w:gridCol w:w="1277"/>
        <w:gridCol w:w="1726"/>
        <w:gridCol w:w="1219"/>
        <w:gridCol w:w="2028"/>
      </w:tblGrid>
      <w:tr w:rsidR="00C4434A" w:rsidRPr="00077145" w:rsidTr="00077145">
        <w:tc>
          <w:tcPr>
            <w:tcW w:w="532"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2</w:t>
            </w:r>
          </w:p>
        </w:tc>
        <w:tc>
          <w:tcPr>
            <w:tcW w:w="127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3</w:t>
            </w:r>
          </w:p>
        </w:tc>
        <w:tc>
          <w:tcPr>
            <w:tcW w:w="1726"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4</w:t>
            </w:r>
          </w:p>
        </w:tc>
        <w:tc>
          <w:tcPr>
            <w:tcW w:w="1219"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5</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hAnsi="Arial" w:cs="Arial"/>
              </w:rPr>
            </w:pPr>
            <w:r w:rsidRPr="00077145">
              <w:rPr>
                <w:rFonts w:ascii="Arial" w:eastAsia="Times New Roman" w:hAnsi="Arial" w:cs="Arial"/>
                <w:bCs/>
                <w:sz w:val="24"/>
                <w:szCs w:val="24"/>
              </w:rPr>
              <w:t>6</w:t>
            </w:r>
          </w:p>
        </w:tc>
      </w:tr>
      <w:tr w:rsidR="00C4434A" w:rsidRPr="00077145" w:rsidTr="00077145">
        <w:tc>
          <w:tcPr>
            <w:tcW w:w="532"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sz w:val="24"/>
                <w:szCs w:val="24"/>
              </w:rPr>
            </w:pPr>
            <w:r w:rsidRPr="00077145">
              <w:rPr>
                <w:rFonts w:ascii="Arial" w:eastAsia="Times New Roman" w:hAnsi="Arial" w:cs="Arial"/>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bCs/>
                <w:sz w:val="24"/>
                <w:szCs w:val="24"/>
              </w:rPr>
            </w:pPr>
            <w:r w:rsidRPr="00077145">
              <w:rPr>
                <w:rFonts w:ascii="Arial" w:eastAsia="Times New Roman" w:hAnsi="Arial" w:cs="Arial"/>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65</w:t>
            </w:r>
          </w:p>
        </w:tc>
        <w:tc>
          <w:tcPr>
            <w:tcW w:w="1219"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65</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hAnsi="Arial" w:cs="Arial"/>
              </w:rPr>
            </w:pPr>
            <w:r w:rsidRPr="00077145">
              <w:rPr>
                <w:rFonts w:ascii="Arial" w:eastAsia="Times New Roman" w:hAnsi="Arial" w:cs="Arial"/>
                <w:bCs/>
                <w:sz w:val="24"/>
                <w:szCs w:val="24"/>
              </w:rPr>
              <w:t>70</w:t>
            </w:r>
          </w:p>
        </w:tc>
      </w:tr>
      <w:tr w:rsidR="00C4434A" w:rsidRPr="00077145" w:rsidTr="00077145">
        <w:tc>
          <w:tcPr>
            <w:tcW w:w="532"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color w:val="000000"/>
                <w:sz w:val="24"/>
                <w:szCs w:val="24"/>
              </w:rPr>
            </w:pPr>
            <w:r w:rsidRPr="00077145">
              <w:rPr>
                <w:rFonts w:ascii="Arial" w:eastAsia="Times New Roman" w:hAnsi="Arial" w:cs="Arial"/>
                <w:bCs/>
                <w:sz w:val="24"/>
                <w:szCs w:val="24"/>
              </w:rPr>
              <w:t>2</w:t>
            </w:r>
          </w:p>
        </w:tc>
        <w:tc>
          <w:tcPr>
            <w:tcW w:w="7511"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rPr>
                <w:rFonts w:ascii="Arial" w:eastAsia="Times New Roman" w:hAnsi="Arial" w:cs="Arial"/>
                <w:bCs/>
                <w:sz w:val="24"/>
                <w:szCs w:val="24"/>
              </w:rPr>
            </w:pPr>
            <w:r w:rsidRPr="00077145">
              <w:rPr>
                <w:rFonts w:ascii="Arial" w:eastAsia="Times New Roman" w:hAnsi="Arial" w:cs="Arial"/>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7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19</w:t>
            </w:r>
          </w:p>
        </w:tc>
        <w:tc>
          <w:tcPr>
            <w:tcW w:w="1219"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24</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hAnsi="Arial" w:cs="Arial"/>
              </w:rPr>
            </w:pPr>
            <w:r w:rsidRPr="00077145">
              <w:rPr>
                <w:rFonts w:ascii="Arial" w:eastAsia="Times New Roman" w:hAnsi="Arial" w:cs="Arial"/>
                <w:bCs/>
                <w:sz w:val="24"/>
                <w:szCs w:val="24"/>
              </w:rPr>
              <w:t>25</w:t>
            </w:r>
          </w:p>
        </w:tc>
      </w:tr>
      <w:tr w:rsidR="00C4434A" w:rsidRPr="00077145" w:rsidTr="00077145">
        <w:tc>
          <w:tcPr>
            <w:tcW w:w="532"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color w:val="000000"/>
                <w:sz w:val="24"/>
                <w:szCs w:val="24"/>
              </w:rPr>
            </w:pPr>
            <w:r w:rsidRPr="00077145">
              <w:rPr>
                <w:rFonts w:ascii="Arial" w:eastAsia="Times New Roman" w:hAnsi="Arial" w:cs="Arial"/>
                <w:bCs/>
                <w:sz w:val="24"/>
                <w:szCs w:val="24"/>
              </w:rPr>
              <w:t>4</w:t>
            </w:r>
          </w:p>
        </w:tc>
        <w:tc>
          <w:tcPr>
            <w:tcW w:w="7511"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ind w:firstLine="33"/>
              <w:jc w:val="both"/>
              <w:rPr>
                <w:rFonts w:ascii="Arial" w:eastAsia="Times New Roman" w:hAnsi="Arial" w:cs="Arial"/>
                <w:bCs/>
                <w:sz w:val="24"/>
                <w:szCs w:val="24"/>
              </w:rPr>
            </w:pPr>
            <w:r w:rsidRPr="00077145">
              <w:rPr>
                <w:rFonts w:ascii="Arial" w:eastAsia="Times New Roman" w:hAnsi="Arial" w:cs="Arial"/>
                <w:color w:val="000000"/>
                <w:sz w:val="24"/>
                <w:szCs w:val="24"/>
              </w:rPr>
              <w:t>Выполнение основных направлений благоустройства</w:t>
            </w:r>
          </w:p>
        </w:tc>
        <w:tc>
          <w:tcPr>
            <w:tcW w:w="127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90</w:t>
            </w:r>
          </w:p>
        </w:tc>
        <w:tc>
          <w:tcPr>
            <w:tcW w:w="1219"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95</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hAnsi="Arial" w:cs="Arial"/>
              </w:rPr>
            </w:pPr>
            <w:r w:rsidRPr="00077145">
              <w:rPr>
                <w:rFonts w:ascii="Arial" w:eastAsia="Times New Roman" w:hAnsi="Arial" w:cs="Arial"/>
                <w:bCs/>
                <w:sz w:val="24"/>
                <w:szCs w:val="24"/>
              </w:rPr>
              <w:t>95</w:t>
            </w:r>
          </w:p>
        </w:tc>
      </w:tr>
      <w:tr w:rsidR="00C4434A" w:rsidRPr="00077145" w:rsidTr="00077145">
        <w:tc>
          <w:tcPr>
            <w:tcW w:w="14293" w:type="dxa"/>
            <w:gridSpan w:val="6"/>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hAnsi="Arial" w:cs="Arial"/>
              </w:rPr>
            </w:pPr>
            <w:r w:rsidRPr="00077145">
              <w:rPr>
                <w:rFonts w:ascii="Arial" w:eastAsia="Times New Roman" w:hAnsi="Arial" w:cs="Arial"/>
                <w:bCs/>
                <w:sz w:val="24"/>
                <w:szCs w:val="24"/>
              </w:rPr>
              <w:t xml:space="preserve">Подпрограмма </w:t>
            </w:r>
          </w:p>
        </w:tc>
      </w:tr>
      <w:tr w:rsidR="00C4434A" w:rsidRPr="00077145" w:rsidTr="00077145">
        <w:tc>
          <w:tcPr>
            <w:tcW w:w="532"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sz w:val="24"/>
                <w:szCs w:val="24"/>
              </w:rPr>
            </w:pPr>
            <w:r w:rsidRPr="00077145">
              <w:rPr>
                <w:rFonts w:ascii="Arial" w:eastAsia="Times New Roman" w:hAnsi="Arial" w:cs="Arial"/>
                <w:bCs/>
                <w:sz w:val="24"/>
                <w:szCs w:val="24"/>
              </w:rPr>
              <w:t>5</w:t>
            </w:r>
          </w:p>
        </w:tc>
        <w:tc>
          <w:tcPr>
            <w:tcW w:w="7511"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ind w:firstLine="33"/>
              <w:jc w:val="both"/>
              <w:rPr>
                <w:rFonts w:ascii="Arial" w:eastAsia="Times New Roman" w:hAnsi="Arial" w:cs="Arial"/>
                <w:bCs/>
                <w:sz w:val="24"/>
                <w:szCs w:val="24"/>
              </w:rPr>
            </w:pPr>
            <w:r w:rsidRPr="00077145">
              <w:rPr>
                <w:rFonts w:ascii="Arial" w:eastAsia="Times New Roman" w:hAnsi="Arial" w:cs="Arial"/>
                <w:sz w:val="24"/>
                <w:szCs w:val="24"/>
              </w:rPr>
              <w:t xml:space="preserve">Доля достигнутых целевых показателей (индикаторов)  муниципальной программы </w:t>
            </w:r>
            <w:r w:rsidRPr="00077145">
              <w:rPr>
                <w:rFonts w:ascii="Arial" w:eastAsia="Times New Roman" w:hAnsi="Arial" w:cs="Arial"/>
                <w:color w:val="000000"/>
                <w:sz w:val="24"/>
                <w:szCs w:val="24"/>
              </w:rPr>
              <w:t xml:space="preserve">«Обеспечение доступным и комфортным жильем и коммунальными услугами граждан в </w:t>
            </w:r>
            <w:r w:rsidRPr="00077145">
              <w:rPr>
                <w:rFonts w:ascii="Arial" w:eastAsia="Times New Roman" w:hAnsi="Arial" w:cs="Arial"/>
                <w:color w:val="000000"/>
                <w:sz w:val="24"/>
                <w:szCs w:val="24"/>
              </w:rPr>
              <w:lastRenderedPageBreak/>
              <w:t xml:space="preserve">муниципальном образовании «Троицкокраснянский сельсовет» Щигровского района Курской области»  </w:t>
            </w:r>
            <w:r w:rsidRPr="00077145">
              <w:rPr>
                <w:rFonts w:ascii="Arial" w:eastAsia="Times New Roman" w:hAnsi="Arial" w:cs="Arial"/>
                <w:sz w:val="24"/>
                <w:szCs w:val="24"/>
              </w:rPr>
              <w:t>(индикаторов)</w:t>
            </w:r>
          </w:p>
        </w:tc>
        <w:tc>
          <w:tcPr>
            <w:tcW w:w="1277"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lastRenderedPageBreak/>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100</w:t>
            </w:r>
          </w:p>
        </w:tc>
        <w:tc>
          <w:tcPr>
            <w:tcW w:w="1219" w:type="dxa"/>
            <w:tcBorders>
              <w:top w:val="single" w:sz="4" w:space="0" w:color="000000"/>
              <w:left w:val="single" w:sz="4" w:space="0" w:color="000000"/>
              <w:bottom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eastAsia="Times New Roman" w:hAnsi="Arial" w:cs="Arial"/>
                <w:bCs/>
                <w:sz w:val="24"/>
                <w:szCs w:val="24"/>
              </w:rPr>
            </w:pPr>
            <w:r w:rsidRPr="00077145">
              <w:rPr>
                <w:rFonts w:ascii="Arial" w:eastAsia="Times New Roman" w:hAnsi="Arial" w:cs="Arial"/>
                <w:bCs/>
                <w:sz w:val="24"/>
                <w:szCs w:val="24"/>
              </w:rPr>
              <w:t>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tabs>
                <w:tab w:val="left" w:pos="14317"/>
              </w:tabs>
              <w:spacing w:before="28" w:after="100" w:line="100" w:lineRule="atLeast"/>
              <w:jc w:val="center"/>
              <w:rPr>
                <w:rFonts w:ascii="Arial" w:hAnsi="Arial" w:cs="Arial"/>
              </w:rPr>
            </w:pPr>
            <w:r w:rsidRPr="00077145">
              <w:rPr>
                <w:rFonts w:ascii="Arial" w:eastAsia="Times New Roman" w:hAnsi="Arial" w:cs="Arial"/>
                <w:bCs/>
                <w:sz w:val="24"/>
                <w:szCs w:val="24"/>
              </w:rPr>
              <w:t>100</w:t>
            </w:r>
          </w:p>
        </w:tc>
      </w:tr>
    </w:tbl>
    <w:p w:rsidR="00C4434A" w:rsidRPr="00077145" w:rsidRDefault="00C4434A" w:rsidP="0028665D">
      <w:pPr>
        <w:tabs>
          <w:tab w:val="left" w:pos="14317"/>
        </w:tabs>
        <w:spacing w:before="28" w:after="100" w:line="100" w:lineRule="atLeast"/>
        <w:rPr>
          <w:rFonts w:ascii="Arial" w:eastAsia="Times New Roman" w:hAnsi="Arial" w:cs="Arial"/>
          <w:color w:val="000000"/>
          <w:sz w:val="24"/>
          <w:szCs w:val="24"/>
        </w:rPr>
      </w:pP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Приложение № 2</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к муниципальной  программы</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«Обеспечение доступным и комфортным жильем и </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коммунальными услугами граждан в муниципальном </w:t>
      </w:r>
    </w:p>
    <w:p w:rsidR="00C4434A" w:rsidRPr="00077145" w:rsidRDefault="00C4434A" w:rsidP="00077145">
      <w:pPr>
        <w:tabs>
          <w:tab w:val="left" w:pos="14317"/>
        </w:tabs>
        <w:spacing w:after="0" w:line="240" w:lineRule="auto"/>
        <w:ind w:firstLine="7371"/>
        <w:jc w:val="right"/>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образовании  «Троицкокраснянский сельсовет» Щигровского </w:t>
      </w:r>
    </w:p>
    <w:p w:rsidR="00C4434A" w:rsidRPr="00077145" w:rsidRDefault="00C4434A" w:rsidP="00077145">
      <w:pPr>
        <w:tabs>
          <w:tab w:val="left" w:pos="14317"/>
        </w:tabs>
        <w:spacing w:after="0" w:line="240" w:lineRule="auto"/>
        <w:ind w:firstLine="7371"/>
        <w:jc w:val="right"/>
        <w:rPr>
          <w:rFonts w:ascii="Arial" w:eastAsia="Times New Roman" w:hAnsi="Arial" w:cs="Arial"/>
          <w:b/>
          <w:color w:val="000000"/>
          <w:sz w:val="28"/>
          <w:szCs w:val="28"/>
        </w:rPr>
      </w:pPr>
      <w:r w:rsidRPr="00077145">
        <w:rPr>
          <w:rFonts w:ascii="Arial" w:eastAsia="Times New Roman" w:hAnsi="Arial" w:cs="Arial"/>
          <w:color w:val="000000"/>
          <w:sz w:val="24"/>
          <w:szCs w:val="24"/>
        </w:rPr>
        <w:t>района Курской области»</w:t>
      </w:r>
    </w:p>
    <w:p w:rsidR="00C4434A" w:rsidRPr="00077145" w:rsidRDefault="00C4434A">
      <w:pPr>
        <w:tabs>
          <w:tab w:val="left" w:pos="14317"/>
        </w:tabs>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 xml:space="preserve">Перечень основных мероприятий </w:t>
      </w:r>
    </w:p>
    <w:p w:rsidR="00C4434A" w:rsidRPr="00077145" w:rsidRDefault="00C4434A">
      <w:pPr>
        <w:tabs>
          <w:tab w:val="left" w:pos="14317"/>
        </w:tabs>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 xml:space="preserve">по реализации </w:t>
      </w:r>
      <w:r w:rsidRPr="00077145">
        <w:rPr>
          <w:rFonts w:ascii="Arial" w:eastAsia="Times New Roman" w:hAnsi="Arial" w:cs="Arial"/>
          <w:b/>
          <w:bCs/>
          <w:sz w:val="32"/>
          <w:szCs w:val="32"/>
        </w:rPr>
        <w:t>муниципальной  программы</w:t>
      </w:r>
      <w:r w:rsidRPr="00077145">
        <w:rPr>
          <w:rFonts w:ascii="Arial" w:eastAsia="Times New Roman" w:hAnsi="Arial" w:cs="Arial"/>
          <w:sz w:val="32"/>
          <w:szCs w:val="32"/>
        </w:rPr>
        <w:t xml:space="preserve"> </w:t>
      </w:r>
    </w:p>
    <w:p w:rsidR="00C4434A" w:rsidRPr="00077145" w:rsidRDefault="00C4434A">
      <w:pPr>
        <w:tabs>
          <w:tab w:val="left" w:pos="14317"/>
        </w:tabs>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color w:val="000000"/>
          <w:sz w:val="32"/>
          <w:szCs w:val="32"/>
        </w:rPr>
        <w:t xml:space="preserve">«Обеспечение доступным и комфортным жильем и коммунальными услугами граждан </w:t>
      </w:r>
    </w:p>
    <w:p w:rsidR="00C4434A" w:rsidRPr="00077145" w:rsidRDefault="00C4434A">
      <w:pPr>
        <w:tabs>
          <w:tab w:val="left" w:pos="14317"/>
        </w:tabs>
        <w:spacing w:before="28" w:after="100" w:line="100" w:lineRule="atLeast"/>
        <w:jc w:val="center"/>
        <w:rPr>
          <w:rFonts w:ascii="Arial" w:eastAsia="Arial" w:hAnsi="Arial" w:cs="Arial"/>
          <w:b/>
          <w:sz w:val="32"/>
          <w:szCs w:val="32"/>
        </w:rPr>
      </w:pPr>
      <w:r w:rsidRPr="00077145">
        <w:rPr>
          <w:rFonts w:ascii="Arial" w:eastAsia="Times New Roman" w:hAnsi="Arial" w:cs="Arial"/>
          <w:b/>
          <w:color w:val="000000"/>
          <w:sz w:val="32"/>
          <w:szCs w:val="32"/>
        </w:rPr>
        <w:t>в муниципальном образовании «Троицкокраснянский сельсовет» Щигровского района Курской области»</w:t>
      </w:r>
    </w:p>
    <w:tbl>
      <w:tblPr>
        <w:tblW w:w="14152" w:type="dxa"/>
        <w:tblInd w:w="-10" w:type="dxa"/>
        <w:tblLayout w:type="fixed"/>
        <w:tblLook w:val="0000"/>
      </w:tblPr>
      <w:tblGrid>
        <w:gridCol w:w="707"/>
        <w:gridCol w:w="4394"/>
        <w:gridCol w:w="1701"/>
        <w:gridCol w:w="1538"/>
        <w:gridCol w:w="446"/>
        <w:gridCol w:w="1822"/>
        <w:gridCol w:w="869"/>
        <w:gridCol w:w="832"/>
        <w:gridCol w:w="1843"/>
      </w:tblGrid>
      <w:tr w:rsidR="00C4434A" w:rsidRPr="00077145" w:rsidTr="00077145">
        <w:trPr>
          <w:cantSplit/>
          <w:trHeight w:val="1656"/>
        </w:trPr>
        <w:tc>
          <w:tcPr>
            <w:tcW w:w="707"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Arial" w:hAnsi="Arial" w:cs="Arial"/>
                <w:sz w:val="24"/>
                <w:szCs w:val="24"/>
              </w:rPr>
              <w:t xml:space="preserve">№ </w:t>
            </w:r>
            <w:r w:rsidRPr="00077145">
              <w:rPr>
                <w:rFonts w:ascii="Arial" w:eastAsia="Times New Roman" w:hAnsi="Arial" w:cs="Arial"/>
                <w:sz w:val="24"/>
                <w:szCs w:val="24"/>
              </w:rPr>
              <w:t>п/п</w:t>
            </w:r>
          </w:p>
        </w:tc>
        <w:tc>
          <w:tcPr>
            <w:tcW w:w="4394"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Наименование</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 xml:space="preserve">мероприятия муниципальной </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программы,</w:t>
            </w:r>
          </w:p>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подпрограммы</w:t>
            </w:r>
          </w:p>
        </w:tc>
        <w:tc>
          <w:tcPr>
            <w:tcW w:w="1701"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Ответственный исполнитель</w:t>
            </w:r>
          </w:p>
        </w:tc>
        <w:tc>
          <w:tcPr>
            <w:tcW w:w="1984" w:type="dxa"/>
            <w:gridSpan w:val="2"/>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Срок реализации</w:t>
            </w:r>
          </w:p>
        </w:tc>
        <w:tc>
          <w:tcPr>
            <w:tcW w:w="1822"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Ожидаемый результат</w:t>
            </w:r>
          </w:p>
        </w:tc>
        <w:tc>
          <w:tcPr>
            <w:tcW w:w="1701" w:type="dxa"/>
            <w:gridSpan w:val="2"/>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Последствия не реализации муниципальной программы, основного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100" w:lineRule="atLeast"/>
              <w:jc w:val="center"/>
              <w:rPr>
                <w:rFonts w:ascii="Arial" w:hAnsi="Arial" w:cs="Arial"/>
              </w:rPr>
            </w:pPr>
            <w:r w:rsidRPr="00077145">
              <w:rPr>
                <w:rFonts w:ascii="Arial" w:eastAsia="Times New Roman" w:hAnsi="Arial" w:cs="Arial"/>
                <w:sz w:val="24"/>
                <w:szCs w:val="24"/>
              </w:rPr>
              <w:t>Связь с показателями муниципальной программы (подпрограммы)</w:t>
            </w:r>
          </w:p>
        </w:tc>
      </w:tr>
      <w:tr w:rsidR="00C4434A" w:rsidRPr="00077145" w:rsidTr="00077145">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3</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4</w:t>
            </w:r>
          </w:p>
        </w:tc>
        <w:tc>
          <w:tcPr>
            <w:tcW w:w="1822"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5</w:t>
            </w:r>
          </w:p>
        </w:tc>
        <w:tc>
          <w:tcPr>
            <w:tcW w:w="1701" w:type="dxa"/>
            <w:gridSpan w:val="2"/>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98" w:lineRule="atLeast"/>
              <w:jc w:val="center"/>
              <w:rPr>
                <w:rFonts w:ascii="Arial" w:hAnsi="Arial" w:cs="Arial"/>
              </w:rPr>
            </w:pPr>
            <w:r w:rsidRPr="00077145">
              <w:rPr>
                <w:rFonts w:ascii="Arial" w:eastAsia="Times New Roman" w:hAnsi="Arial" w:cs="Arial"/>
                <w:sz w:val="24"/>
                <w:szCs w:val="24"/>
              </w:rPr>
              <w:t>7</w:t>
            </w:r>
          </w:p>
        </w:tc>
      </w:tr>
      <w:tr w:rsidR="00C4434A" w:rsidRPr="00077145" w:rsidTr="00077145">
        <w:trPr>
          <w:trHeight w:val="98"/>
        </w:trPr>
        <w:tc>
          <w:tcPr>
            <w:tcW w:w="141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077145" w:rsidRDefault="00C4434A">
            <w:pPr>
              <w:spacing w:before="28" w:after="100" w:line="98" w:lineRule="atLeast"/>
              <w:rPr>
                <w:rFonts w:ascii="Arial" w:hAnsi="Arial" w:cs="Arial"/>
              </w:rPr>
            </w:pPr>
            <w:r w:rsidRPr="00077145">
              <w:rPr>
                <w:rFonts w:ascii="Arial" w:eastAsia="Times New Roman" w:hAnsi="Arial" w:cs="Arial"/>
                <w:color w:val="000000"/>
                <w:sz w:val="24"/>
                <w:szCs w:val="24"/>
              </w:rPr>
              <w:t>Муниципальная программа  «Обеспечение доступным и комфортным жильем и коммунальными услугами граждан в муниципальном образовании «Троицкокраснянский сельсовет» Щигровског</w:t>
            </w:r>
            <w:r w:rsidR="0028665D" w:rsidRPr="00077145">
              <w:rPr>
                <w:rFonts w:ascii="Arial" w:eastAsia="Times New Roman" w:hAnsi="Arial" w:cs="Arial"/>
                <w:color w:val="000000"/>
                <w:sz w:val="24"/>
                <w:szCs w:val="24"/>
              </w:rPr>
              <w:t>о района Курской области на 2024-2025</w:t>
            </w:r>
            <w:r w:rsidRPr="00077145">
              <w:rPr>
                <w:rFonts w:ascii="Arial" w:eastAsia="Times New Roman" w:hAnsi="Arial" w:cs="Arial"/>
                <w:color w:val="000000"/>
                <w:sz w:val="24"/>
                <w:szCs w:val="24"/>
              </w:rPr>
              <w:t xml:space="preserve"> годы»</w:t>
            </w:r>
          </w:p>
        </w:tc>
      </w:tr>
      <w:tr w:rsidR="00C4434A" w:rsidRPr="00077145" w:rsidTr="00077145">
        <w:trPr>
          <w:trHeight w:val="98"/>
        </w:trPr>
        <w:tc>
          <w:tcPr>
            <w:tcW w:w="141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077145" w:rsidRDefault="00C4434A">
            <w:pPr>
              <w:spacing w:before="28" w:after="100" w:line="98" w:lineRule="atLeast"/>
              <w:rPr>
                <w:rFonts w:ascii="Arial" w:hAnsi="Arial" w:cs="Arial"/>
              </w:rPr>
            </w:pPr>
            <w:r w:rsidRPr="00077145">
              <w:rPr>
                <w:rFonts w:ascii="Arial" w:eastAsia="Times New Roman" w:hAnsi="Arial" w:cs="Arial"/>
                <w:sz w:val="24"/>
                <w:szCs w:val="24"/>
              </w:rPr>
              <w:t xml:space="preserve">Подпрограмма «Обеспечение качественными услугами ЖКХ населения муниципального образования «Троицкокраснянский сельсовет» </w:t>
            </w:r>
            <w:r w:rsidRPr="00077145">
              <w:rPr>
                <w:rFonts w:ascii="Arial" w:eastAsia="Times New Roman" w:hAnsi="Arial" w:cs="Arial"/>
                <w:color w:val="000000"/>
                <w:sz w:val="24"/>
                <w:szCs w:val="24"/>
              </w:rPr>
              <w:t>Щигровского</w:t>
            </w:r>
            <w:r w:rsidRPr="00077145">
              <w:rPr>
                <w:rFonts w:ascii="Arial" w:eastAsia="Times New Roman" w:hAnsi="Arial" w:cs="Arial"/>
                <w:sz w:val="24"/>
                <w:szCs w:val="24"/>
              </w:rPr>
              <w:t xml:space="preserve"> района Курской области» муниципальной программы</w:t>
            </w:r>
            <w:r w:rsidRPr="00077145">
              <w:rPr>
                <w:rFonts w:ascii="Arial" w:eastAsia="Times New Roman" w:hAnsi="Arial" w:cs="Arial"/>
                <w:color w:val="000000"/>
                <w:sz w:val="24"/>
                <w:szCs w:val="24"/>
              </w:rPr>
              <w:t xml:space="preserve"> «Обеспечение доступным и комфортным жильем и коммунальными услугами граждан в муниципальном образовании </w:t>
            </w:r>
            <w:r w:rsidRPr="00077145">
              <w:rPr>
                <w:rFonts w:ascii="Arial" w:eastAsia="Times New Roman" w:hAnsi="Arial" w:cs="Arial"/>
                <w:color w:val="000000"/>
                <w:sz w:val="24"/>
                <w:szCs w:val="24"/>
              </w:rPr>
              <w:lastRenderedPageBreak/>
              <w:t>«Троицкокраснянский сельсовет» Щигровског</w:t>
            </w:r>
            <w:r w:rsidR="0028665D" w:rsidRPr="00077145">
              <w:rPr>
                <w:rFonts w:ascii="Arial" w:eastAsia="Times New Roman" w:hAnsi="Arial" w:cs="Arial"/>
                <w:color w:val="000000"/>
                <w:sz w:val="24"/>
                <w:szCs w:val="24"/>
              </w:rPr>
              <w:t>о района Курской области на 2024-2025</w:t>
            </w:r>
            <w:r w:rsidRPr="00077145">
              <w:rPr>
                <w:rFonts w:ascii="Arial" w:eastAsia="Times New Roman" w:hAnsi="Arial" w:cs="Arial"/>
                <w:color w:val="000000"/>
                <w:sz w:val="24"/>
                <w:szCs w:val="24"/>
              </w:rPr>
              <w:t xml:space="preserve"> г»  </w:t>
            </w:r>
          </w:p>
        </w:tc>
      </w:tr>
      <w:tr w:rsidR="00C4434A" w:rsidRPr="00077145" w:rsidTr="00077145">
        <w:trPr>
          <w:trHeight w:val="98"/>
        </w:trPr>
        <w:tc>
          <w:tcPr>
            <w:tcW w:w="141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077145" w:rsidRDefault="00C4434A">
            <w:pPr>
              <w:spacing w:before="28" w:after="100" w:line="98" w:lineRule="atLeast"/>
              <w:rPr>
                <w:rFonts w:ascii="Arial" w:hAnsi="Arial" w:cs="Arial"/>
              </w:rPr>
            </w:pPr>
            <w:r w:rsidRPr="00077145">
              <w:rPr>
                <w:rFonts w:ascii="Arial" w:eastAsia="Times New Roman" w:hAnsi="Arial" w:cs="Arial"/>
                <w:sz w:val="24"/>
                <w:szCs w:val="24"/>
              </w:rPr>
              <w:lastRenderedPageBreak/>
              <w:t>Основное мероприятие 1.1 Мероприятия по благоустройству</w:t>
            </w:r>
          </w:p>
        </w:tc>
      </w:tr>
      <w:tr w:rsidR="00C4434A" w:rsidRPr="00077145" w:rsidTr="00077145">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3</w:t>
            </w:r>
          </w:p>
        </w:tc>
        <w:tc>
          <w:tcPr>
            <w:tcW w:w="1538" w:type="dxa"/>
            <w:tcBorders>
              <w:top w:val="single" w:sz="4" w:space="0" w:color="000000"/>
              <w:left w:val="single" w:sz="4" w:space="0" w:color="000000"/>
              <w:bottom w:val="single" w:sz="4" w:space="0" w:color="000000"/>
            </w:tcBorders>
            <w:shd w:val="clear" w:color="auto" w:fill="auto"/>
            <w:vAlign w:val="center"/>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4</w:t>
            </w:r>
          </w:p>
        </w:tc>
        <w:tc>
          <w:tcPr>
            <w:tcW w:w="3137" w:type="dxa"/>
            <w:gridSpan w:val="3"/>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5</w:t>
            </w:r>
          </w:p>
        </w:tc>
        <w:tc>
          <w:tcPr>
            <w:tcW w:w="832"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jc w:val="center"/>
              <w:rPr>
                <w:rFonts w:ascii="Arial" w:eastAsia="Times New Roman" w:hAnsi="Arial" w:cs="Arial"/>
                <w:sz w:val="24"/>
                <w:szCs w:val="24"/>
              </w:rPr>
            </w:pPr>
            <w:r w:rsidRPr="00077145">
              <w:rPr>
                <w:rFonts w:ascii="Arial" w:eastAsia="Times New Roman" w:hAnsi="Arial" w:cs="Arial"/>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98" w:lineRule="atLeast"/>
              <w:jc w:val="center"/>
              <w:rPr>
                <w:rFonts w:ascii="Arial" w:hAnsi="Arial" w:cs="Arial"/>
              </w:rPr>
            </w:pPr>
            <w:r w:rsidRPr="00077145">
              <w:rPr>
                <w:rFonts w:ascii="Arial" w:eastAsia="Times New Roman" w:hAnsi="Arial" w:cs="Arial"/>
                <w:sz w:val="24"/>
                <w:szCs w:val="24"/>
              </w:rPr>
              <w:t>7</w:t>
            </w:r>
          </w:p>
        </w:tc>
      </w:tr>
      <w:tr w:rsidR="00C4434A" w:rsidRPr="00077145" w:rsidTr="00077145">
        <w:trPr>
          <w:trHeight w:val="98"/>
        </w:trPr>
        <w:tc>
          <w:tcPr>
            <w:tcW w:w="707"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 xml:space="preserve">Администрация Троицкокраснянского сельсовета </w:t>
            </w:r>
            <w:r w:rsidRPr="00077145">
              <w:rPr>
                <w:rFonts w:ascii="Arial" w:eastAsia="Times New Roman" w:hAnsi="Arial" w:cs="Arial"/>
                <w:color w:val="000000"/>
                <w:sz w:val="24"/>
                <w:szCs w:val="24"/>
              </w:rPr>
              <w:t xml:space="preserve">Щигровского </w:t>
            </w:r>
            <w:r w:rsidRPr="00077145">
              <w:rPr>
                <w:rFonts w:ascii="Arial" w:eastAsia="Times New Roman" w:hAnsi="Arial" w:cs="Arial"/>
                <w:sz w:val="24"/>
                <w:szCs w:val="24"/>
              </w:rPr>
              <w:t>района Курской области</w:t>
            </w:r>
          </w:p>
        </w:tc>
        <w:tc>
          <w:tcPr>
            <w:tcW w:w="1538" w:type="dxa"/>
            <w:tcBorders>
              <w:top w:val="single" w:sz="4" w:space="0" w:color="000000"/>
              <w:left w:val="single" w:sz="4" w:space="0" w:color="000000"/>
              <w:bottom w:val="single" w:sz="4" w:space="0" w:color="000000"/>
            </w:tcBorders>
            <w:shd w:val="clear" w:color="auto" w:fill="auto"/>
          </w:tcPr>
          <w:p w:rsidR="00C4434A" w:rsidRPr="00077145" w:rsidRDefault="0028665D">
            <w:pPr>
              <w:spacing w:before="28" w:after="100" w:line="98" w:lineRule="atLeast"/>
              <w:jc w:val="center"/>
              <w:rPr>
                <w:rFonts w:ascii="Arial" w:eastAsia="Times New Roman" w:hAnsi="Arial" w:cs="Arial"/>
                <w:sz w:val="24"/>
                <w:szCs w:val="24"/>
              </w:rPr>
            </w:pPr>
            <w:r w:rsidRPr="00077145">
              <w:rPr>
                <w:rFonts w:ascii="Arial" w:eastAsia="Times New Roman" w:hAnsi="Arial" w:cs="Arial"/>
                <w:color w:val="000000"/>
                <w:sz w:val="24"/>
                <w:szCs w:val="24"/>
              </w:rPr>
              <w:t xml:space="preserve">2024-2026 </w:t>
            </w:r>
            <w:r w:rsidR="00C4434A" w:rsidRPr="00077145">
              <w:rPr>
                <w:rFonts w:ascii="Arial" w:eastAsia="Times New Roman" w:hAnsi="Arial" w:cs="Arial"/>
                <w:sz w:val="24"/>
                <w:szCs w:val="24"/>
              </w:rPr>
              <w:t>гг.</w:t>
            </w:r>
          </w:p>
        </w:tc>
        <w:tc>
          <w:tcPr>
            <w:tcW w:w="3137" w:type="dxa"/>
            <w:gridSpan w:val="3"/>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совершенствование системы комплексного благоустройства территории муниципального образования</w:t>
            </w:r>
          </w:p>
          <w:p w:rsidR="00C4434A" w:rsidRPr="00077145" w:rsidRDefault="00C4434A">
            <w:pPr>
              <w:shd w:val="clear" w:color="auto" w:fill="FFFFFF"/>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поддержание санитарных норм и эстетичного вида  территории муниципального образования;</w:t>
            </w:r>
          </w:p>
          <w:p w:rsidR="00C4434A" w:rsidRPr="00077145" w:rsidRDefault="00C4434A">
            <w:pPr>
              <w:shd w:val="clear" w:color="auto" w:fill="FFFFFF"/>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улучшение качества жизни населения</w:t>
            </w:r>
          </w:p>
        </w:tc>
        <w:tc>
          <w:tcPr>
            <w:tcW w:w="832"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не достижение целей муниципальной программы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98" w:lineRule="atLeast"/>
              <w:jc w:val="center"/>
              <w:rPr>
                <w:rFonts w:ascii="Arial" w:hAnsi="Arial" w:cs="Arial"/>
              </w:rPr>
            </w:pPr>
            <w:r w:rsidRPr="00077145">
              <w:rPr>
                <w:rFonts w:ascii="Arial" w:eastAsia="Times New Roman" w:hAnsi="Arial" w:cs="Arial"/>
                <w:sz w:val="24"/>
                <w:szCs w:val="24"/>
              </w:rPr>
              <w:t>приложение № 1</w:t>
            </w:r>
          </w:p>
        </w:tc>
      </w:tr>
      <w:tr w:rsidR="00C4434A" w:rsidRPr="00077145" w:rsidTr="00077145">
        <w:trPr>
          <w:trHeight w:val="98"/>
        </w:trPr>
        <w:tc>
          <w:tcPr>
            <w:tcW w:w="707"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2</w:t>
            </w:r>
          </w:p>
        </w:tc>
        <w:tc>
          <w:tcPr>
            <w:tcW w:w="4394"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Организация уличного освещения</w:t>
            </w:r>
          </w:p>
        </w:tc>
        <w:tc>
          <w:tcPr>
            <w:tcW w:w="1701"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 xml:space="preserve">Администрация Троицкокраснянского сельсовета </w:t>
            </w:r>
            <w:r w:rsidRPr="00077145">
              <w:rPr>
                <w:rFonts w:ascii="Arial" w:eastAsia="Times New Roman" w:hAnsi="Arial" w:cs="Arial"/>
                <w:color w:val="000000"/>
                <w:sz w:val="24"/>
                <w:szCs w:val="24"/>
              </w:rPr>
              <w:t>Щигровского</w:t>
            </w:r>
            <w:r w:rsidRPr="00077145">
              <w:rPr>
                <w:rFonts w:ascii="Arial" w:eastAsia="Times New Roman" w:hAnsi="Arial" w:cs="Arial"/>
                <w:sz w:val="24"/>
                <w:szCs w:val="24"/>
              </w:rPr>
              <w:t xml:space="preserve"> района Курской области</w:t>
            </w:r>
          </w:p>
        </w:tc>
        <w:tc>
          <w:tcPr>
            <w:tcW w:w="1538" w:type="dxa"/>
            <w:tcBorders>
              <w:top w:val="single" w:sz="4" w:space="0" w:color="000000"/>
              <w:left w:val="single" w:sz="4" w:space="0" w:color="000000"/>
              <w:bottom w:val="single" w:sz="4" w:space="0" w:color="000000"/>
            </w:tcBorders>
            <w:shd w:val="clear" w:color="auto" w:fill="auto"/>
          </w:tcPr>
          <w:p w:rsidR="00C4434A" w:rsidRPr="00077145" w:rsidRDefault="0028665D">
            <w:pPr>
              <w:spacing w:before="28" w:after="100" w:line="98" w:lineRule="atLeast"/>
              <w:jc w:val="center"/>
              <w:rPr>
                <w:rFonts w:ascii="Arial" w:eastAsia="Times New Roman" w:hAnsi="Arial" w:cs="Arial"/>
                <w:sz w:val="24"/>
                <w:szCs w:val="24"/>
              </w:rPr>
            </w:pPr>
            <w:r w:rsidRPr="00077145">
              <w:rPr>
                <w:rFonts w:ascii="Arial" w:eastAsia="Times New Roman" w:hAnsi="Arial" w:cs="Arial"/>
                <w:color w:val="000000"/>
                <w:sz w:val="24"/>
                <w:szCs w:val="24"/>
              </w:rPr>
              <w:t xml:space="preserve">2024-2026 </w:t>
            </w:r>
            <w:r w:rsidR="00C4434A" w:rsidRPr="00077145">
              <w:rPr>
                <w:rFonts w:ascii="Arial" w:eastAsia="Times New Roman" w:hAnsi="Arial" w:cs="Arial"/>
                <w:sz w:val="24"/>
                <w:szCs w:val="24"/>
              </w:rPr>
              <w:t>гг.</w:t>
            </w:r>
          </w:p>
        </w:tc>
        <w:tc>
          <w:tcPr>
            <w:tcW w:w="3137" w:type="dxa"/>
            <w:gridSpan w:val="3"/>
            <w:tcBorders>
              <w:top w:val="single" w:sz="4" w:space="0" w:color="000000"/>
              <w:left w:val="single" w:sz="4" w:space="0" w:color="000000"/>
              <w:bottom w:val="single" w:sz="4" w:space="0" w:color="000000"/>
            </w:tcBorders>
            <w:shd w:val="clear" w:color="auto" w:fill="auto"/>
          </w:tcPr>
          <w:p w:rsidR="00C4434A" w:rsidRPr="00077145" w:rsidRDefault="00C4434A">
            <w:pPr>
              <w:shd w:val="clear" w:color="auto" w:fill="FFFFFF"/>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обеспечение освещения населенных пунктов муниципального образования в вечернее и ночное время;</w:t>
            </w:r>
          </w:p>
          <w:p w:rsidR="00C4434A" w:rsidRPr="00077145" w:rsidRDefault="00C4434A">
            <w:pPr>
              <w:shd w:val="clear" w:color="auto" w:fill="FFFFFF"/>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t>оплата электроэнергии для нужд уличного освещения;</w:t>
            </w:r>
          </w:p>
          <w:p w:rsidR="00C4434A" w:rsidRPr="00077145" w:rsidRDefault="00C4434A">
            <w:pPr>
              <w:shd w:val="clear" w:color="auto" w:fill="FFFFFF"/>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t xml:space="preserve">повышение уровня освещенности населенных пунктов муниципального образования с применением прогрессивных </w:t>
            </w:r>
            <w:r w:rsidRPr="00077145">
              <w:rPr>
                <w:rFonts w:ascii="Arial" w:eastAsia="Times New Roman" w:hAnsi="Arial" w:cs="Arial"/>
                <w:sz w:val="24"/>
                <w:szCs w:val="24"/>
              </w:rPr>
              <w:lastRenderedPageBreak/>
              <w:t>энергосберегающих технологий и материалов</w:t>
            </w:r>
          </w:p>
        </w:tc>
        <w:tc>
          <w:tcPr>
            <w:tcW w:w="832" w:type="dxa"/>
            <w:tcBorders>
              <w:top w:val="single" w:sz="4" w:space="0" w:color="000000"/>
              <w:left w:val="single" w:sz="4" w:space="0" w:color="000000"/>
              <w:bottom w:val="single" w:sz="4" w:space="0" w:color="000000"/>
            </w:tcBorders>
            <w:shd w:val="clear" w:color="auto" w:fill="auto"/>
          </w:tcPr>
          <w:p w:rsidR="00C4434A" w:rsidRPr="00077145" w:rsidRDefault="00C4434A">
            <w:pPr>
              <w:spacing w:before="28" w:after="100" w:line="98" w:lineRule="atLeast"/>
              <w:rPr>
                <w:rFonts w:ascii="Arial" w:eastAsia="Times New Roman" w:hAnsi="Arial" w:cs="Arial"/>
                <w:sz w:val="24"/>
                <w:szCs w:val="24"/>
              </w:rPr>
            </w:pPr>
            <w:r w:rsidRPr="00077145">
              <w:rPr>
                <w:rFonts w:ascii="Arial" w:eastAsia="Times New Roman" w:hAnsi="Arial" w:cs="Arial"/>
                <w:sz w:val="24"/>
                <w:szCs w:val="24"/>
              </w:rPr>
              <w:lastRenderedPageBreak/>
              <w:t>не достижение целей муниципальной программы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4434A" w:rsidRPr="00077145" w:rsidRDefault="00C4434A">
            <w:pPr>
              <w:spacing w:before="28" w:after="100" w:line="98" w:lineRule="atLeast"/>
              <w:jc w:val="center"/>
              <w:rPr>
                <w:rFonts w:ascii="Arial" w:hAnsi="Arial" w:cs="Arial"/>
              </w:rPr>
            </w:pPr>
            <w:r w:rsidRPr="00077145">
              <w:rPr>
                <w:rFonts w:ascii="Arial" w:eastAsia="Times New Roman" w:hAnsi="Arial" w:cs="Arial"/>
                <w:sz w:val="24"/>
                <w:szCs w:val="24"/>
              </w:rPr>
              <w:t>приложение № 1</w:t>
            </w:r>
          </w:p>
        </w:tc>
      </w:tr>
    </w:tbl>
    <w:p w:rsidR="00C4434A" w:rsidRPr="00077145" w:rsidRDefault="00C4434A">
      <w:pPr>
        <w:tabs>
          <w:tab w:val="left" w:pos="14317"/>
        </w:tabs>
        <w:spacing w:before="28" w:after="100" w:line="100" w:lineRule="atLeast"/>
        <w:ind w:firstLine="7371"/>
        <w:rPr>
          <w:rFonts w:ascii="Arial" w:eastAsia="Times New Roman" w:hAnsi="Arial" w:cs="Arial"/>
          <w:color w:val="000000"/>
          <w:sz w:val="24"/>
          <w:szCs w:val="24"/>
        </w:rPr>
      </w:pPr>
    </w:p>
    <w:p w:rsidR="00C4434A" w:rsidRPr="00077145" w:rsidRDefault="00C4434A">
      <w:pPr>
        <w:tabs>
          <w:tab w:val="left" w:pos="14317"/>
        </w:tabs>
        <w:spacing w:before="28" w:after="100" w:line="100" w:lineRule="atLeast"/>
        <w:ind w:firstLine="7371"/>
        <w:rPr>
          <w:rFonts w:ascii="Arial" w:eastAsia="Times New Roman" w:hAnsi="Arial" w:cs="Arial"/>
          <w:color w:val="000000"/>
          <w:sz w:val="24"/>
          <w:szCs w:val="24"/>
        </w:rPr>
      </w:pPr>
    </w:p>
    <w:p w:rsidR="00C4434A" w:rsidRPr="00077145" w:rsidRDefault="00C4434A">
      <w:pPr>
        <w:tabs>
          <w:tab w:val="left" w:pos="14317"/>
        </w:tabs>
        <w:spacing w:before="28" w:after="100" w:line="100" w:lineRule="atLeast"/>
        <w:ind w:firstLine="7371"/>
        <w:rPr>
          <w:rFonts w:ascii="Arial" w:eastAsia="Times New Roman" w:hAnsi="Arial" w:cs="Arial"/>
          <w:color w:val="000000"/>
          <w:sz w:val="24"/>
          <w:szCs w:val="24"/>
        </w:rPr>
      </w:pPr>
    </w:p>
    <w:p w:rsidR="00C4434A" w:rsidRPr="00077145" w:rsidRDefault="00C4434A" w:rsidP="0028665D">
      <w:pPr>
        <w:tabs>
          <w:tab w:val="left" w:pos="14317"/>
        </w:tabs>
        <w:spacing w:before="28" w:after="100" w:line="100" w:lineRule="atLeast"/>
        <w:rPr>
          <w:rFonts w:ascii="Arial" w:eastAsia="Times New Roman" w:hAnsi="Arial" w:cs="Arial"/>
          <w:color w:val="000000"/>
          <w:sz w:val="24"/>
          <w:szCs w:val="24"/>
        </w:rPr>
      </w:pPr>
    </w:p>
    <w:p w:rsidR="00C4434A" w:rsidRPr="00077145" w:rsidRDefault="00C4434A" w:rsidP="0028665D">
      <w:pPr>
        <w:tabs>
          <w:tab w:val="left" w:pos="14317"/>
        </w:tabs>
        <w:spacing w:after="0" w:line="240" w:lineRule="auto"/>
        <w:ind w:firstLine="7371"/>
        <w:rPr>
          <w:rFonts w:ascii="Arial" w:eastAsia="Times New Roman" w:hAnsi="Arial" w:cs="Arial"/>
          <w:color w:val="000000"/>
          <w:sz w:val="24"/>
          <w:szCs w:val="24"/>
        </w:rPr>
      </w:pPr>
      <w:r w:rsidRPr="00077145">
        <w:rPr>
          <w:rFonts w:ascii="Arial" w:eastAsia="Times New Roman" w:hAnsi="Arial" w:cs="Arial"/>
          <w:color w:val="000000"/>
          <w:sz w:val="24"/>
          <w:szCs w:val="24"/>
        </w:rPr>
        <w:t>Приложение № 3</w:t>
      </w:r>
    </w:p>
    <w:p w:rsidR="00C4434A" w:rsidRPr="00077145" w:rsidRDefault="00C4434A" w:rsidP="0028665D">
      <w:pPr>
        <w:tabs>
          <w:tab w:val="left" w:pos="14317"/>
        </w:tabs>
        <w:spacing w:after="0" w:line="240" w:lineRule="auto"/>
        <w:ind w:firstLine="7371"/>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к муниципальной  программе </w:t>
      </w:r>
    </w:p>
    <w:p w:rsidR="00C4434A" w:rsidRPr="00077145" w:rsidRDefault="00C4434A" w:rsidP="0028665D">
      <w:pPr>
        <w:tabs>
          <w:tab w:val="left" w:pos="14317"/>
        </w:tabs>
        <w:spacing w:after="0" w:line="240" w:lineRule="auto"/>
        <w:ind w:firstLine="7371"/>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«Обеспечение доступным и комфортным жильем и </w:t>
      </w:r>
    </w:p>
    <w:p w:rsidR="00C4434A" w:rsidRPr="00077145" w:rsidRDefault="00C4434A" w:rsidP="0028665D">
      <w:pPr>
        <w:tabs>
          <w:tab w:val="left" w:pos="14317"/>
        </w:tabs>
        <w:spacing w:after="0" w:line="240" w:lineRule="auto"/>
        <w:ind w:firstLine="7371"/>
        <w:jc w:val="both"/>
        <w:rPr>
          <w:rFonts w:ascii="Arial" w:eastAsia="Times New Roman" w:hAnsi="Arial" w:cs="Arial"/>
          <w:color w:val="000000"/>
          <w:sz w:val="24"/>
          <w:szCs w:val="24"/>
        </w:rPr>
      </w:pPr>
      <w:r w:rsidRPr="00077145">
        <w:rPr>
          <w:rFonts w:ascii="Arial" w:eastAsia="Times New Roman" w:hAnsi="Arial" w:cs="Arial"/>
          <w:color w:val="000000"/>
          <w:sz w:val="24"/>
          <w:szCs w:val="24"/>
        </w:rPr>
        <w:t xml:space="preserve">коммунальными услугами граждан в муниципальном </w:t>
      </w:r>
    </w:p>
    <w:p w:rsidR="00C4434A" w:rsidRPr="00077145" w:rsidRDefault="00C4434A" w:rsidP="0028665D">
      <w:pPr>
        <w:tabs>
          <w:tab w:val="left" w:pos="14317"/>
        </w:tabs>
        <w:spacing w:after="0" w:line="240" w:lineRule="auto"/>
        <w:ind w:firstLine="7371"/>
        <w:jc w:val="both"/>
        <w:rPr>
          <w:rFonts w:ascii="Arial" w:eastAsia="Times New Roman" w:hAnsi="Arial" w:cs="Arial"/>
          <w:color w:val="000000"/>
          <w:sz w:val="24"/>
          <w:szCs w:val="24"/>
        </w:rPr>
      </w:pPr>
      <w:r w:rsidRPr="00077145">
        <w:rPr>
          <w:rFonts w:ascii="Arial" w:eastAsia="Times New Roman" w:hAnsi="Arial" w:cs="Arial"/>
          <w:color w:val="000000"/>
          <w:sz w:val="24"/>
          <w:szCs w:val="24"/>
        </w:rPr>
        <w:t>образовании  «Троицкокраснянский сельсовет»</w:t>
      </w:r>
    </w:p>
    <w:p w:rsidR="00C4434A" w:rsidRPr="00077145" w:rsidRDefault="00C4434A" w:rsidP="0028665D">
      <w:pPr>
        <w:tabs>
          <w:tab w:val="left" w:pos="14317"/>
        </w:tabs>
        <w:spacing w:after="0" w:line="240" w:lineRule="auto"/>
        <w:ind w:firstLine="7371"/>
        <w:jc w:val="both"/>
        <w:rPr>
          <w:rFonts w:ascii="Arial" w:eastAsia="Times New Roman" w:hAnsi="Arial" w:cs="Arial"/>
          <w:b/>
          <w:sz w:val="28"/>
          <w:szCs w:val="28"/>
        </w:rPr>
      </w:pPr>
      <w:r w:rsidRPr="00077145">
        <w:rPr>
          <w:rFonts w:ascii="Arial" w:eastAsia="Times New Roman" w:hAnsi="Arial" w:cs="Arial"/>
          <w:color w:val="000000"/>
          <w:sz w:val="24"/>
          <w:szCs w:val="24"/>
        </w:rPr>
        <w:t xml:space="preserve"> Щигровского</w:t>
      </w:r>
      <w:r w:rsidRPr="00077145">
        <w:rPr>
          <w:rFonts w:ascii="Arial" w:eastAsia="Times New Roman" w:hAnsi="Arial" w:cs="Arial"/>
          <w:b/>
          <w:color w:val="000000"/>
          <w:sz w:val="24"/>
          <w:szCs w:val="24"/>
        </w:rPr>
        <w:t xml:space="preserve"> </w:t>
      </w:r>
      <w:r w:rsidRPr="00077145">
        <w:rPr>
          <w:rFonts w:ascii="Arial" w:eastAsia="Times New Roman" w:hAnsi="Arial" w:cs="Arial"/>
          <w:color w:val="000000"/>
          <w:sz w:val="24"/>
          <w:szCs w:val="24"/>
        </w:rPr>
        <w:t>района Курской области»</w:t>
      </w:r>
    </w:p>
    <w:p w:rsidR="00C4434A" w:rsidRPr="00077145" w:rsidRDefault="00C4434A">
      <w:pPr>
        <w:tabs>
          <w:tab w:val="left" w:pos="2775"/>
        </w:tabs>
        <w:spacing w:before="28" w:after="100" w:line="100" w:lineRule="atLeast"/>
        <w:jc w:val="center"/>
        <w:rPr>
          <w:rFonts w:ascii="Arial" w:eastAsia="Times New Roman" w:hAnsi="Arial" w:cs="Arial"/>
          <w:b/>
          <w:sz w:val="32"/>
          <w:szCs w:val="32"/>
        </w:rPr>
      </w:pPr>
      <w:r w:rsidRPr="00077145">
        <w:rPr>
          <w:rFonts w:ascii="Arial" w:eastAsia="Times New Roman" w:hAnsi="Arial" w:cs="Arial"/>
          <w:b/>
          <w:sz w:val="32"/>
          <w:szCs w:val="32"/>
        </w:rPr>
        <w:t>Ресурсное</w:t>
      </w:r>
    </w:p>
    <w:p w:rsidR="00C4434A" w:rsidRPr="00077145" w:rsidRDefault="00C4434A">
      <w:pPr>
        <w:spacing w:before="28" w:after="100" w:line="100" w:lineRule="atLeast"/>
        <w:jc w:val="center"/>
        <w:rPr>
          <w:rFonts w:ascii="Arial" w:eastAsia="Times New Roman" w:hAnsi="Arial" w:cs="Arial"/>
          <w:b/>
          <w:sz w:val="32"/>
          <w:szCs w:val="32"/>
        </w:rPr>
      </w:pPr>
      <w:r w:rsidRPr="00077145">
        <w:rPr>
          <w:rFonts w:ascii="Arial" w:eastAsia="Times New Roman" w:hAnsi="Arial" w:cs="Arial"/>
          <w:b/>
          <w:sz w:val="32"/>
          <w:szCs w:val="32"/>
        </w:rPr>
        <w:t xml:space="preserve">обеспечение и прогнозная (справочная) оценка расходов местного бюджета </w:t>
      </w:r>
    </w:p>
    <w:p w:rsidR="00C4434A" w:rsidRPr="00077145" w:rsidRDefault="00C4434A">
      <w:pPr>
        <w:spacing w:before="28" w:after="100" w:line="100" w:lineRule="atLeast"/>
        <w:jc w:val="center"/>
        <w:rPr>
          <w:rFonts w:ascii="Arial" w:eastAsia="Times New Roman" w:hAnsi="Arial" w:cs="Arial"/>
          <w:b/>
          <w:color w:val="000000"/>
          <w:sz w:val="32"/>
          <w:szCs w:val="32"/>
        </w:rPr>
      </w:pPr>
      <w:r w:rsidRPr="00077145">
        <w:rPr>
          <w:rFonts w:ascii="Arial" w:eastAsia="Times New Roman" w:hAnsi="Arial" w:cs="Arial"/>
          <w:b/>
          <w:sz w:val="32"/>
          <w:szCs w:val="32"/>
        </w:rPr>
        <w:t>на реализацию целей муниципальной программы муниципального образования</w:t>
      </w:r>
    </w:p>
    <w:p w:rsidR="00C4434A" w:rsidRPr="00077145" w:rsidRDefault="00C4434A">
      <w:pPr>
        <w:spacing w:before="28" w:after="100" w:line="100" w:lineRule="atLeast"/>
        <w:jc w:val="center"/>
        <w:rPr>
          <w:rFonts w:ascii="Arial" w:eastAsia="Times New Roman" w:hAnsi="Arial" w:cs="Arial"/>
          <w:sz w:val="32"/>
          <w:szCs w:val="32"/>
        </w:rPr>
      </w:pPr>
      <w:r w:rsidRPr="00077145">
        <w:rPr>
          <w:rFonts w:ascii="Arial" w:eastAsia="Times New Roman" w:hAnsi="Arial" w:cs="Arial"/>
          <w:b/>
          <w:color w:val="000000"/>
          <w:sz w:val="32"/>
          <w:szCs w:val="32"/>
        </w:rPr>
        <w:t>«Обеспечение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tbl>
      <w:tblPr>
        <w:tblW w:w="14152" w:type="dxa"/>
        <w:tblInd w:w="-113" w:type="dxa"/>
        <w:tblLayout w:type="fixed"/>
        <w:tblCellMar>
          <w:left w:w="0" w:type="dxa"/>
          <w:right w:w="0" w:type="dxa"/>
        </w:tblCellMar>
        <w:tblLook w:val="0000"/>
      </w:tblPr>
      <w:tblGrid>
        <w:gridCol w:w="1472"/>
        <w:gridCol w:w="2973"/>
        <w:gridCol w:w="1955"/>
        <w:gridCol w:w="3095"/>
        <w:gridCol w:w="1173"/>
        <w:gridCol w:w="1924"/>
        <w:gridCol w:w="709"/>
        <w:gridCol w:w="851"/>
      </w:tblGrid>
      <w:tr w:rsidR="009F09A2" w:rsidRPr="00077145" w:rsidTr="00077145">
        <w:trPr>
          <w:cantSplit/>
        </w:trPr>
        <w:tc>
          <w:tcPr>
            <w:tcW w:w="1472" w:type="dxa"/>
            <w:vMerge w:val="restart"/>
            <w:tcBorders>
              <w:top w:val="single" w:sz="4" w:space="0" w:color="000000"/>
              <w:left w:val="single" w:sz="4" w:space="0" w:color="000000"/>
              <w:bottom w:val="single" w:sz="4" w:space="0" w:color="000000"/>
            </w:tcBorders>
            <w:shd w:val="clear" w:color="auto" w:fill="auto"/>
          </w:tcPr>
          <w:p w:rsidR="009F09A2" w:rsidRPr="00077145" w:rsidRDefault="009F09A2">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Статус</w:t>
            </w:r>
          </w:p>
        </w:tc>
        <w:tc>
          <w:tcPr>
            <w:tcW w:w="2973" w:type="dxa"/>
            <w:vMerge w:val="restart"/>
            <w:tcBorders>
              <w:top w:val="single" w:sz="4" w:space="0" w:color="000000"/>
              <w:left w:val="single" w:sz="4" w:space="0" w:color="000000"/>
              <w:bottom w:val="single" w:sz="4" w:space="0" w:color="000000"/>
            </w:tcBorders>
            <w:shd w:val="clear" w:color="auto" w:fill="auto"/>
          </w:tcPr>
          <w:p w:rsidR="009F09A2" w:rsidRPr="00077145" w:rsidRDefault="009F09A2">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Наименование муниципальной программы, подпрограммы</w:t>
            </w:r>
          </w:p>
        </w:tc>
        <w:tc>
          <w:tcPr>
            <w:tcW w:w="1955" w:type="dxa"/>
            <w:vMerge w:val="restart"/>
            <w:tcBorders>
              <w:top w:val="single" w:sz="4" w:space="0" w:color="000000"/>
              <w:left w:val="single" w:sz="4" w:space="0" w:color="000000"/>
              <w:bottom w:val="single" w:sz="4" w:space="0" w:color="000000"/>
            </w:tcBorders>
            <w:shd w:val="clear" w:color="auto" w:fill="auto"/>
          </w:tcPr>
          <w:p w:rsidR="009F09A2" w:rsidRPr="00077145" w:rsidRDefault="009F09A2">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Ответственный исполнитель,     соисполнители</w:t>
            </w:r>
          </w:p>
        </w:tc>
        <w:tc>
          <w:tcPr>
            <w:tcW w:w="3095" w:type="dxa"/>
            <w:vMerge w:val="restart"/>
            <w:tcBorders>
              <w:top w:val="single" w:sz="4" w:space="0" w:color="000000"/>
              <w:left w:val="single" w:sz="4" w:space="0" w:color="000000"/>
              <w:bottom w:val="single" w:sz="4" w:space="0" w:color="000000"/>
            </w:tcBorders>
            <w:shd w:val="clear" w:color="auto" w:fill="auto"/>
          </w:tcPr>
          <w:p w:rsidR="009F09A2" w:rsidRPr="00077145" w:rsidRDefault="009F09A2">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Источники финансирования</w:t>
            </w:r>
          </w:p>
        </w:tc>
        <w:tc>
          <w:tcPr>
            <w:tcW w:w="4657" w:type="dxa"/>
            <w:gridSpan w:val="4"/>
            <w:tcBorders>
              <w:top w:val="single" w:sz="4" w:space="0" w:color="000000"/>
              <w:left w:val="single" w:sz="4" w:space="0" w:color="000000"/>
              <w:bottom w:val="single" w:sz="4" w:space="0" w:color="000000"/>
              <w:right w:val="single" w:sz="4" w:space="0" w:color="auto"/>
            </w:tcBorders>
            <w:shd w:val="clear" w:color="auto" w:fill="auto"/>
          </w:tcPr>
          <w:p w:rsidR="009F09A2" w:rsidRPr="00077145" w:rsidRDefault="009F09A2">
            <w:pPr>
              <w:snapToGrid w:val="0"/>
              <w:rPr>
                <w:rFonts w:ascii="Arial" w:hAnsi="Arial" w:cs="Arial"/>
              </w:rPr>
            </w:pPr>
            <w:r w:rsidRPr="00077145">
              <w:rPr>
                <w:rFonts w:ascii="Arial" w:eastAsia="Times New Roman" w:hAnsi="Arial" w:cs="Arial"/>
                <w:sz w:val="24"/>
                <w:szCs w:val="24"/>
              </w:rPr>
              <w:t>Оценка расходов (рублей)</w:t>
            </w:r>
          </w:p>
        </w:tc>
      </w:tr>
      <w:tr w:rsidR="0028665D" w:rsidRPr="00077145" w:rsidTr="00077145">
        <w:tblPrEx>
          <w:tblCellMar>
            <w:left w:w="108" w:type="dxa"/>
            <w:right w:w="108" w:type="dxa"/>
          </w:tblCellMar>
        </w:tblPrEx>
        <w:trPr>
          <w:cantSplit/>
          <w:trHeight w:val="940"/>
        </w:trPr>
        <w:tc>
          <w:tcPr>
            <w:tcW w:w="1472"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2973"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1955"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3095"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1173"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Всего</w:t>
            </w:r>
          </w:p>
        </w:tc>
        <w:tc>
          <w:tcPr>
            <w:tcW w:w="1924" w:type="dxa"/>
            <w:tcBorders>
              <w:top w:val="single" w:sz="4" w:space="0" w:color="000000"/>
              <w:left w:val="single" w:sz="4" w:space="0" w:color="000000"/>
              <w:bottom w:val="single" w:sz="4" w:space="0" w:color="000000"/>
            </w:tcBorders>
            <w:shd w:val="clear" w:color="auto" w:fill="auto"/>
          </w:tcPr>
          <w:p w:rsidR="0028665D" w:rsidRPr="00077145" w:rsidRDefault="009F09A2">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2024</w:t>
            </w:r>
            <w:r w:rsidR="0028665D" w:rsidRPr="00077145">
              <w:rPr>
                <w:rFonts w:ascii="Arial" w:eastAsia="Times New Roman" w:hAnsi="Arial" w:cs="Arial"/>
                <w:sz w:val="24"/>
                <w:szCs w:val="24"/>
              </w:rPr>
              <w:t xml:space="preserve"> год</w:t>
            </w:r>
          </w:p>
        </w:tc>
        <w:tc>
          <w:tcPr>
            <w:tcW w:w="709" w:type="dxa"/>
            <w:tcBorders>
              <w:top w:val="single" w:sz="4" w:space="0" w:color="000000"/>
              <w:left w:val="single" w:sz="4" w:space="0" w:color="000000"/>
              <w:bottom w:val="single" w:sz="4" w:space="0" w:color="000000"/>
            </w:tcBorders>
            <w:shd w:val="clear" w:color="auto" w:fill="auto"/>
          </w:tcPr>
          <w:p w:rsidR="0028665D" w:rsidRPr="00077145" w:rsidRDefault="009F09A2">
            <w:pPr>
              <w:spacing w:before="28" w:after="100" w:line="100" w:lineRule="atLeast"/>
              <w:jc w:val="center"/>
              <w:rPr>
                <w:rFonts w:ascii="Arial" w:hAnsi="Arial" w:cs="Arial"/>
              </w:rPr>
            </w:pPr>
            <w:r w:rsidRPr="00077145">
              <w:rPr>
                <w:rFonts w:ascii="Arial" w:eastAsia="Times New Roman" w:hAnsi="Arial" w:cs="Arial"/>
                <w:sz w:val="24"/>
                <w:szCs w:val="24"/>
              </w:rPr>
              <w:t>2025</w:t>
            </w:r>
            <w:r w:rsidR="0028665D" w:rsidRPr="00077145">
              <w:rPr>
                <w:rFonts w:ascii="Arial" w:eastAsia="Times New Roman" w:hAnsi="Arial" w:cs="Arial"/>
                <w:sz w:val="24"/>
                <w:szCs w:val="24"/>
              </w:rPr>
              <w:t xml:space="preserve"> год</w:t>
            </w:r>
          </w:p>
        </w:tc>
        <w:tc>
          <w:tcPr>
            <w:tcW w:w="851" w:type="dxa"/>
            <w:tcBorders>
              <w:top w:val="single" w:sz="4" w:space="0" w:color="000000"/>
              <w:left w:val="single" w:sz="4" w:space="0" w:color="000000"/>
              <w:bottom w:val="single" w:sz="4" w:space="0" w:color="000000"/>
              <w:right w:val="single" w:sz="4" w:space="0" w:color="auto"/>
            </w:tcBorders>
          </w:tcPr>
          <w:p w:rsidR="0028665D" w:rsidRPr="00077145" w:rsidRDefault="009F09A2">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2026 год</w:t>
            </w:r>
          </w:p>
        </w:tc>
      </w:tr>
      <w:tr w:rsidR="0028665D" w:rsidRPr="00077145" w:rsidTr="00077145">
        <w:tblPrEx>
          <w:tblCellMar>
            <w:left w:w="108" w:type="dxa"/>
            <w:right w:w="108" w:type="dxa"/>
          </w:tblCellMar>
        </w:tblPrEx>
        <w:trPr>
          <w:trHeight w:val="311"/>
        </w:trPr>
        <w:tc>
          <w:tcPr>
            <w:tcW w:w="1472"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1</w:t>
            </w:r>
          </w:p>
        </w:tc>
        <w:tc>
          <w:tcPr>
            <w:tcW w:w="2973"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2</w:t>
            </w:r>
          </w:p>
        </w:tc>
        <w:tc>
          <w:tcPr>
            <w:tcW w:w="1955"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3</w:t>
            </w:r>
          </w:p>
        </w:tc>
        <w:tc>
          <w:tcPr>
            <w:tcW w:w="3095"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4</w:t>
            </w:r>
          </w:p>
        </w:tc>
        <w:tc>
          <w:tcPr>
            <w:tcW w:w="1173"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5</w:t>
            </w:r>
          </w:p>
        </w:tc>
        <w:tc>
          <w:tcPr>
            <w:tcW w:w="1924"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6</w:t>
            </w:r>
          </w:p>
        </w:tc>
        <w:tc>
          <w:tcPr>
            <w:tcW w:w="709"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hAnsi="Arial" w:cs="Arial"/>
              </w:rPr>
            </w:pPr>
            <w:r w:rsidRPr="00077145">
              <w:rPr>
                <w:rFonts w:ascii="Arial" w:eastAsia="Times New Roman" w:hAnsi="Arial" w:cs="Arial"/>
                <w:sz w:val="24"/>
                <w:szCs w:val="24"/>
              </w:rPr>
              <w:t>7</w:t>
            </w:r>
          </w:p>
        </w:tc>
        <w:tc>
          <w:tcPr>
            <w:tcW w:w="851" w:type="dxa"/>
            <w:tcBorders>
              <w:top w:val="single" w:sz="4" w:space="0" w:color="000000"/>
              <w:left w:val="single" w:sz="4" w:space="0" w:color="000000"/>
              <w:bottom w:val="single" w:sz="4" w:space="0" w:color="000000"/>
              <w:right w:val="single" w:sz="4" w:space="0" w:color="auto"/>
            </w:tcBorders>
          </w:tcPr>
          <w:p w:rsidR="0028665D" w:rsidRPr="00077145" w:rsidRDefault="0028665D">
            <w:pPr>
              <w:spacing w:before="28" w:after="100" w:line="100" w:lineRule="atLeast"/>
              <w:jc w:val="center"/>
              <w:rPr>
                <w:rFonts w:ascii="Arial" w:eastAsia="Times New Roman" w:hAnsi="Arial" w:cs="Arial"/>
                <w:sz w:val="24"/>
                <w:szCs w:val="24"/>
              </w:rPr>
            </w:pPr>
          </w:p>
        </w:tc>
      </w:tr>
      <w:tr w:rsidR="0028665D" w:rsidRPr="00077145" w:rsidTr="00077145">
        <w:tblPrEx>
          <w:tblCellMar>
            <w:left w:w="108" w:type="dxa"/>
            <w:right w:w="108" w:type="dxa"/>
          </w:tblCellMar>
        </w:tblPrEx>
        <w:trPr>
          <w:cantSplit/>
          <w:trHeight w:val="577"/>
        </w:trPr>
        <w:tc>
          <w:tcPr>
            <w:tcW w:w="1472" w:type="dxa"/>
            <w:vMerge w:val="restart"/>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color w:val="000000"/>
                <w:sz w:val="24"/>
                <w:szCs w:val="24"/>
              </w:rPr>
            </w:pPr>
            <w:r w:rsidRPr="00077145">
              <w:rPr>
                <w:rFonts w:ascii="Arial" w:eastAsia="Times New Roman" w:hAnsi="Arial" w:cs="Arial"/>
                <w:sz w:val="24"/>
                <w:szCs w:val="24"/>
              </w:rPr>
              <w:t>Муниципа</w:t>
            </w:r>
            <w:r w:rsidRPr="00077145">
              <w:rPr>
                <w:rFonts w:ascii="Arial" w:eastAsia="Times New Roman" w:hAnsi="Arial" w:cs="Arial"/>
                <w:sz w:val="24"/>
                <w:szCs w:val="24"/>
              </w:rPr>
              <w:lastRenderedPageBreak/>
              <w:t>льная программа</w:t>
            </w:r>
          </w:p>
        </w:tc>
        <w:tc>
          <w:tcPr>
            <w:tcW w:w="2973" w:type="dxa"/>
            <w:vMerge w:val="restart"/>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rPr>
                <w:rFonts w:ascii="Arial" w:eastAsia="Times New Roman" w:hAnsi="Arial" w:cs="Arial"/>
                <w:sz w:val="24"/>
                <w:szCs w:val="24"/>
              </w:rPr>
            </w:pPr>
            <w:r w:rsidRPr="00077145">
              <w:rPr>
                <w:rFonts w:ascii="Arial" w:eastAsia="Times New Roman" w:hAnsi="Arial" w:cs="Arial"/>
                <w:color w:val="000000"/>
                <w:sz w:val="24"/>
                <w:szCs w:val="24"/>
              </w:rPr>
              <w:lastRenderedPageBreak/>
              <w:t xml:space="preserve">«Обеспечение </w:t>
            </w:r>
            <w:r w:rsidRPr="00077145">
              <w:rPr>
                <w:rFonts w:ascii="Arial" w:eastAsia="Times New Roman" w:hAnsi="Arial" w:cs="Arial"/>
                <w:color w:val="000000"/>
                <w:sz w:val="24"/>
                <w:szCs w:val="24"/>
              </w:rPr>
              <w:lastRenderedPageBreak/>
              <w:t xml:space="preserve">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 на </w:t>
            </w:r>
            <w:r w:rsidR="009F09A2" w:rsidRPr="00077145">
              <w:rPr>
                <w:rFonts w:ascii="Arial" w:eastAsia="Times New Roman" w:hAnsi="Arial" w:cs="Arial"/>
                <w:color w:val="000000"/>
                <w:sz w:val="24"/>
                <w:szCs w:val="24"/>
              </w:rPr>
              <w:t xml:space="preserve">2024-2026 </w:t>
            </w:r>
            <w:r w:rsidRPr="00077145">
              <w:rPr>
                <w:rFonts w:ascii="Arial" w:eastAsia="Times New Roman" w:hAnsi="Arial" w:cs="Arial"/>
                <w:color w:val="000000"/>
                <w:sz w:val="24"/>
                <w:szCs w:val="24"/>
              </w:rPr>
              <w:t>годы»</w:t>
            </w:r>
          </w:p>
        </w:tc>
        <w:tc>
          <w:tcPr>
            <w:tcW w:w="1955" w:type="dxa"/>
            <w:vMerge w:val="restart"/>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lastRenderedPageBreak/>
              <w:t>Администраци</w:t>
            </w:r>
            <w:r w:rsidRPr="00077145">
              <w:rPr>
                <w:rFonts w:ascii="Arial" w:eastAsia="Times New Roman" w:hAnsi="Arial" w:cs="Arial"/>
                <w:sz w:val="24"/>
                <w:szCs w:val="24"/>
              </w:rPr>
              <w:lastRenderedPageBreak/>
              <w:t xml:space="preserve">я Троицкокраснянского сельсовет </w:t>
            </w:r>
            <w:r w:rsidRPr="00077145">
              <w:rPr>
                <w:rFonts w:ascii="Arial" w:eastAsia="Times New Roman" w:hAnsi="Arial" w:cs="Arial"/>
                <w:color w:val="000000"/>
                <w:sz w:val="24"/>
                <w:szCs w:val="24"/>
              </w:rPr>
              <w:t>Щигровского</w:t>
            </w:r>
            <w:r w:rsidRPr="00077145">
              <w:rPr>
                <w:rFonts w:ascii="Arial" w:eastAsia="Times New Roman" w:hAnsi="Arial" w:cs="Arial"/>
                <w:sz w:val="24"/>
                <w:szCs w:val="24"/>
              </w:rPr>
              <w:t xml:space="preserve"> района Курской области</w:t>
            </w:r>
          </w:p>
        </w:tc>
        <w:tc>
          <w:tcPr>
            <w:tcW w:w="3095"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lastRenderedPageBreak/>
              <w:t>всего</w:t>
            </w:r>
          </w:p>
        </w:tc>
        <w:tc>
          <w:tcPr>
            <w:tcW w:w="1173"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28665D" w:rsidRPr="00077145" w:rsidRDefault="0028665D">
            <w:pPr>
              <w:snapToGrid w:val="0"/>
              <w:spacing w:before="28" w:after="100" w:line="100" w:lineRule="atLeast"/>
              <w:jc w:val="center"/>
              <w:rPr>
                <w:rFonts w:ascii="Arial" w:eastAsia="Times New Roman" w:hAnsi="Arial" w:cs="Arial"/>
                <w:sz w:val="24"/>
                <w:szCs w:val="24"/>
              </w:rPr>
            </w:pPr>
          </w:p>
        </w:tc>
      </w:tr>
      <w:tr w:rsidR="0028665D" w:rsidRPr="00077145" w:rsidTr="00077145">
        <w:tblPrEx>
          <w:tblCellMar>
            <w:left w:w="108" w:type="dxa"/>
            <w:right w:w="108" w:type="dxa"/>
          </w:tblCellMar>
        </w:tblPrEx>
        <w:trPr>
          <w:cantSplit/>
        </w:trPr>
        <w:tc>
          <w:tcPr>
            <w:tcW w:w="1472"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2973"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1955"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3095" w:type="dxa"/>
            <w:tcBorders>
              <w:top w:val="single" w:sz="4" w:space="0" w:color="000000"/>
              <w:left w:val="single" w:sz="4" w:space="0" w:color="000000"/>
              <w:bottom w:val="single" w:sz="4" w:space="0" w:color="000000"/>
            </w:tcBorders>
            <w:shd w:val="clear" w:color="auto" w:fill="auto"/>
          </w:tcPr>
          <w:p w:rsidR="00077145"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местный бюджет</w:t>
            </w:r>
          </w:p>
          <w:p w:rsidR="0028665D" w:rsidRPr="00077145" w:rsidRDefault="0028665D" w:rsidP="00077145">
            <w:pPr>
              <w:jc w:val="right"/>
              <w:rPr>
                <w:rFonts w:ascii="Arial" w:eastAsia="Times New Roman" w:hAnsi="Arial" w:cs="Arial"/>
                <w:sz w:val="24"/>
                <w:szCs w:val="24"/>
              </w:rPr>
            </w:pPr>
          </w:p>
        </w:tc>
        <w:tc>
          <w:tcPr>
            <w:tcW w:w="1173"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28665D" w:rsidRPr="00077145" w:rsidRDefault="0028665D">
            <w:pPr>
              <w:snapToGrid w:val="0"/>
              <w:spacing w:before="28" w:after="100" w:line="100" w:lineRule="atLeast"/>
              <w:jc w:val="center"/>
              <w:rPr>
                <w:rFonts w:ascii="Arial" w:eastAsia="Times New Roman" w:hAnsi="Arial" w:cs="Arial"/>
                <w:sz w:val="24"/>
                <w:szCs w:val="24"/>
              </w:rPr>
            </w:pPr>
          </w:p>
        </w:tc>
      </w:tr>
      <w:tr w:rsidR="0028665D" w:rsidRPr="00077145" w:rsidTr="00077145">
        <w:tblPrEx>
          <w:tblCellMar>
            <w:left w:w="108" w:type="dxa"/>
            <w:right w:w="108" w:type="dxa"/>
          </w:tblCellMar>
        </w:tblPrEx>
        <w:trPr>
          <w:cantSplit/>
          <w:trHeight w:val="570"/>
        </w:trPr>
        <w:tc>
          <w:tcPr>
            <w:tcW w:w="1472" w:type="dxa"/>
            <w:vMerge w:val="restart"/>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lastRenderedPageBreak/>
              <w:t>Подпрогра</w:t>
            </w:r>
            <w:r w:rsidRPr="00077145">
              <w:rPr>
                <w:rFonts w:ascii="Arial" w:eastAsia="Times New Roman" w:hAnsi="Arial" w:cs="Arial"/>
                <w:sz w:val="24"/>
                <w:szCs w:val="24"/>
              </w:rPr>
              <w:lastRenderedPageBreak/>
              <w:t xml:space="preserve">мма </w:t>
            </w:r>
          </w:p>
        </w:tc>
        <w:tc>
          <w:tcPr>
            <w:tcW w:w="2973" w:type="dxa"/>
            <w:vMerge w:val="restart"/>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rPr>
                <w:rFonts w:ascii="Arial" w:eastAsia="Times New Roman" w:hAnsi="Arial" w:cs="Arial"/>
                <w:sz w:val="24"/>
                <w:szCs w:val="24"/>
              </w:rPr>
            </w:pPr>
            <w:r w:rsidRPr="00077145">
              <w:rPr>
                <w:rFonts w:ascii="Arial" w:eastAsia="Times New Roman" w:hAnsi="Arial" w:cs="Arial"/>
                <w:sz w:val="24"/>
                <w:szCs w:val="24"/>
              </w:rPr>
              <w:lastRenderedPageBreak/>
              <w:t xml:space="preserve">подпрограмма  </w:t>
            </w:r>
            <w:r w:rsidRPr="00077145">
              <w:rPr>
                <w:rFonts w:ascii="Arial" w:eastAsia="Times New Roman" w:hAnsi="Arial" w:cs="Arial"/>
                <w:sz w:val="24"/>
                <w:szCs w:val="24"/>
              </w:rPr>
              <w:lastRenderedPageBreak/>
              <w:t xml:space="preserve">«Обеспечение качественными услугами ЖКХ населения муниципального образования «Троицкокраснянский сельсовет» </w:t>
            </w:r>
            <w:r w:rsidRPr="00077145">
              <w:rPr>
                <w:rFonts w:ascii="Arial" w:eastAsia="Times New Roman" w:hAnsi="Arial" w:cs="Arial"/>
                <w:color w:val="000000"/>
                <w:sz w:val="24"/>
                <w:szCs w:val="24"/>
              </w:rPr>
              <w:t xml:space="preserve">Щигровского </w:t>
            </w:r>
            <w:r w:rsidRPr="00077145">
              <w:rPr>
                <w:rFonts w:ascii="Arial" w:eastAsia="Times New Roman" w:hAnsi="Arial" w:cs="Arial"/>
                <w:sz w:val="24"/>
                <w:szCs w:val="24"/>
              </w:rPr>
              <w:t>района Курской области» муниципальной программы</w:t>
            </w:r>
            <w:r w:rsidRPr="00077145">
              <w:rPr>
                <w:rFonts w:ascii="Arial" w:eastAsia="Times New Roman" w:hAnsi="Arial" w:cs="Arial"/>
                <w:color w:val="000000"/>
                <w:sz w:val="24"/>
                <w:szCs w:val="24"/>
              </w:rPr>
              <w:t xml:space="preserve"> «Обеспечение доступным и комфортным жильем и коммунальными услугами граждан в муниципальном образовании «Троицкокраснянский сельсовет» Щигровского района Курской области»</w:t>
            </w:r>
          </w:p>
        </w:tc>
        <w:tc>
          <w:tcPr>
            <w:tcW w:w="1955" w:type="dxa"/>
            <w:vMerge w:val="restart"/>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lastRenderedPageBreak/>
              <w:t>Администраци</w:t>
            </w:r>
            <w:r w:rsidRPr="00077145">
              <w:rPr>
                <w:rFonts w:ascii="Arial" w:eastAsia="Times New Roman" w:hAnsi="Arial" w:cs="Arial"/>
                <w:sz w:val="24"/>
                <w:szCs w:val="24"/>
              </w:rPr>
              <w:lastRenderedPageBreak/>
              <w:t xml:space="preserve">я Троицкокраснянского сельсовет </w:t>
            </w:r>
            <w:r w:rsidRPr="00077145">
              <w:rPr>
                <w:rFonts w:ascii="Arial" w:eastAsia="Times New Roman" w:hAnsi="Arial" w:cs="Arial"/>
                <w:color w:val="000000"/>
                <w:sz w:val="24"/>
                <w:szCs w:val="24"/>
              </w:rPr>
              <w:t>Щигровского</w:t>
            </w:r>
            <w:r w:rsidRPr="00077145">
              <w:rPr>
                <w:rFonts w:ascii="Arial" w:eastAsia="Times New Roman" w:hAnsi="Arial" w:cs="Arial"/>
                <w:sz w:val="24"/>
                <w:szCs w:val="24"/>
              </w:rPr>
              <w:t xml:space="preserve"> района Курской области</w:t>
            </w:r>
          </w:p>
        </w:tc>
        <w:tc>
          <w:tcPr>
            <w:tcW w:w="3095"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lastRenderedPageBreak/>
              <w:t>всего</w:t>
            </w:r>
          </w:p>
        </w:tc>
        <w:tc>
          <w:tcPr>
            <w:tcW w:w="1173"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28665D" w:rsidRPr="00077145" w:rsidRDefault="0028665D">
            <w:pPr>
              <w:snapToGrid w:val="0"/>
              <w:spacing w:before="28" w:after="100" w:line="100" w:lineRule="atLeast"/>
              <w:jc w:val="center"/>
              <w:rPr>
                <w:rFonts w:ascii="Arial" w:eastAsia="Times New Roman" w:hAnsi="Arial" w:cs="Arial"/>
                <w:sz w:val="24"/>
                <w:szCs w:val="24"/>
              </w:rPr>
            </w:pPr>
          </w:p>
        </w:tc>
      </w:tr>
      <w:tr w:rsidR="0028665D" w:rsidRPr="00077145" w:rsidTr="00077145">
        <w:tblPrEx>
          <w:tblCellMar>
            <w:left w:w="108" w:type="dxa"/>
            <w:right w:w="108" w:type="dxa"/>
          </w:tblCellMar>
        </w:tblPrEx>
        <w:trPr>
          <w:cantSplit/>
          <w:trHeight w:val="810"/>
        </w:trPr>
        <w:tc>
          <w:tcPr>
            <w:tcW w:w="1472"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2973"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1955" w:type="dxa"/>
            <w:vMerge/>
            <w:tcBorders>
              <w:top w:val="single" w:sz="4" w:space="0" w:color="000000"/>
              <w:left w:val="single" w:sz="4" w:space="0" w:color="000000"/>
              <w:bottom w:val="single" w:sz="4" w:space="0" w:color="000000"/>
            </w:tcBorders>
            <w:shd w:val="clear" w:color="auto" w:fill="auto"/>
          </w:tcPr>
          <w:p w:rsidR="0028665D" w:rsidRPr="00077145" w:rsidRDefault="0028665D">
            <w:pPr>
              <w:snapToGrid w:val="0"/>
              <w:rPr>
                <w:rFonts w:ascii="Arial" w:hAnsi="Arial" w:cs="Arial"/>
              </w:rPr>
            </w:pPr>
          </w:p>
        </w:tc>
        <w:tc>
          <w:tcPr>
            <w:tcW w:w="3095" w:type="dxa"/>
            <w:tcBorders>
              <w:top w:val="single" w:sz="4" w:space="0" w:color="000000"/>
              <w:left w:val="single" w:sz="4" w:space="0" w:color="000000"/>
              <w:bottom w:val="single" w:sz="4" w:space="0" w:color="000000"/>
            </w:tcBorders>
            <w:shd w:val="clear" w:color="auto" w:fill="auto"/>
          </w:tcPr>
          <w:p w:rsidR="0028665D" w:rsidRPr="00077145" w:rsidRDefault="0028665D">
            <w:pPr>
              <w:spacing w:before="28" w:after="100" w:line="100" w:lineRule="atLeast"/>
              <w:jc w:val="center"/>
              <w:rPr>
                <w:rFonts w:ascii="Arial" w:eastAsia="Times New Roman" w:hAnsi="Arial" w:cs="Arial"/>
                <w:sz w:val="24"/>
                <w:szCs w:val="24"/>
              </w:rPr>
            </w:pPr>
            <w:r w:rsidRPr="00077145">
              <w:rPr>
                <w:rFonts w:ascii="Arial" w:eastAsia="Times New Roman" w:hAnsi="Arial" w:cs="Arial"/>
                <w:sz w:val="24"/>
                <w:szCs w:val="24"/>
              </w:rPr>
              <w:t>местный бюджет</w:t>
            </w:r>
          </w:p>
        </w:tc>
        <w:tc>
          <w:tcPr>
            <w:tcW w:w="1173"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1924"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28665D" w:rsidRPr="00077145" w:rsidRDefault="0028665D">
            <w:pPr>
              <w:snapToGrid w:val="0"/>
              <w:spacing w:before="28" w:after="100" w:line="100" w:lineRule="atLeast"/>
              <w:jc w:val="center"/>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28665D" w:rsidRPr="00077145" w:rsidRDefault="0028665D">
            <w:pPr>
              <w:snapToGrid w:val="0"/>
              <w:spacing w:before="28" w:after="100" w:line="100" w:lineRule="atLeast"/>
              <w:jc w:val="center"/>
              <w:rPr>
                <w:rFonts w:ascii="Arial" w:eastAsia="Times New Roman" w:hAnsi="Arial" w:cs="Arial"/>
                <w:sz w:val="24"/>
                <w:szCs w:val="24"/>
              </w:rPr>
            </w:pPr>
          </w:p>
        </w:tc>
      </w:tr>
    </w:tbl>
    <w:p w:rsidR="00C4434A" w:rsidRPr="00077145" w:rsidRDefault="00C4434A">
      <w:pPr>
        <w:spacing w:before="28" w:after="100" w:line="100" w:lineRule="atLeast"/>
        <w:ind w:firstLine="709"/>
        <w:jc w:val="both"/>
        <w:rPr>
          <w:rFonts w:ascii="Arial" w:hAnsi="Arial" w:cs="Arial"/>
        </w:rPr>
      </w:pPr>
      <w:r w:rsidRPr="00077145">
        <w:rPr>
          <w:rFonts w:ascii="Arial" w:eastAsia="Times New Roman" w:hAnsi="Arial" w:cs="Arial"/>
          <w:sz w:val="24"/>
          <w:szCs w:val="24"/>
        </w:rPr>
        <w:lastRenderedPageBreak/>
        <w:t> </w:t>
      </w:r>
    </w:p>
    <w:p w:rsidR="00C4434A" w:rsidRPr="00077145" w:rsidRDefault="00D17232">
      <w:pPr>
        <w:spacing w:after="0" w:line="100" w:lineRule="atLeast"/>
        <w:rPr>
          <w:rFonts w:ascii="Arial" w:hAnsi="Arial" w:cs="Arial"/>
        </w:rPr>
      </w:pPr>
      <w:hyperlink r:id="rId8" w:history="1"/>
    </w:p>
    <w:p w:rsidR="00C4434A" w:rsidRPr="00077145" w:rsidRDefault="00C4434A">
      <w:pPr>
        <w:rPr>
          <w:rFonts w:ascii="Arial" w:hAnsi="Arial" w:cs="Arial"/>
        </w:rPr>
      </w:pPr>
    </w:p>
    <w:sectPr w:rsidR="00C4434A" w:rsidRPr="00077145" w:rsidSect="00077145">
      <w:pgSz w:w="16838" w:h="11906" w:orient="landscape"/>
      <w:pgMar w:top="1134" w:right="1134" w:bottom="1134" w:left="153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399" w:rsidRDefault="00413399" w:rsidP="00BC0EDF">
      <w:pPr>
        <w:spacing w:after="0" w:line="240" w:lineRule="auto"/>
      </w:pPr>
      <w:r>
        <w:separator/>
      </w:r>
    </w:p>
  </w:endnote>
  <w:endnote w:type="continuationSeparator" w:id="1">
    <w:p w:rsidR="00413399" w:rsidRDefault="00413399" w:rsidP="00BC0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399" w:rsidRDefault="00413399" w:rsidP="00BC0EDF">
      <w:pPr>
        <w:spacing w:after="0" w:line="240" w:lineRule="auto"/>
      </w:pPr>
      <w:r>
        <w:separator/>
      </w:r>
    </w:p>
  </w:footnote>
  <w:footnote w:type="continuationSeparator" w:id="1">
    <w:p w:rsidR="00413399" w:rsidRDefault="00413399" w:rsidP="00BC0E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C0EDF"/>
    <w:rsid w:val="00077145"/>
    <w:rsid w:val="00174F4C"/>
    <w:rsid w:val="00180EFF"/>
    <w:rsid w:val="001B6896"/>
    <w:rsid w:val="002211AC"/>
    <w:rsid w:val="00232366"/>
    <w:rsid w:val="0028665D"/>
    <w:rsid w:val="00335253"/>
    <w:rsid w:val="003874A5"/>
    <w:rsid w:val="00413399"/>
    <w:rsid w:val="005303A4"/>
    <w:rsid w:val="00734C66"/>
    <w:rsid w:val="008657F2"/>
    <w:rsid w:val="008A3AC7"/>
    <w:rsid w:val="00907DBB"/>
    <w:rsid w:val="009F09A2"/>
    <w:rsid w:val="00A37515"/>
    <w:rsid w:val="00AC2E5B"/>
    <w:rsid w:val="00BC0EDF"/>
    <w:rsid w:val="00C4101E"/>
    <w:rsid w:val="00C4434A"/>
    <w:rsid w:val="00D17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66"/>
    <w:pPr>
      <w:suppressAutoHyphens/>
      <w:spacing w:after="200" w:line="276" w:lineRule="auto"/>
    </w:pPr>
    <w:rPr>
      <w:rFonts w:ascii="Calibri" w:eastAsia="SimSun" w:hAnsi="Calibri" w:cs="Calibri"/>
      <w:kern w:val="1"/>
      <w:sz w:val="22"/>
      <w:szCs w:val="22"/>
      <w:lang w:eastAsia="ar-SA"/>
    </w:rPr>
  </w:style>
  <w:style w:type="paragraph" w:styleId="3">
    <w:name w:val="heading 3"/>
    <w:basedOn w:val="a"/>
    <w:next w:val="a0"/>
    <w:qFormat/>
    <w:rsid w:val="00734C66"/>
    <w:pPr>
      <w:keepNext/>
      <w:tabs>
        <w:tab w:val="num" w:pos="0"/>
      </w:tabs>
      <w:spacing w:before="240" w:after="60"/>
      <w:ind w:left="720" w:hanging="720"/>
      <w:outlineLvl w:val="2"/>
    </w:pPr>
    <w:rPr>
      <w:rFonts w:ascii="Cambria"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34C66"/>
  </w:style>
  <w:style w:type="character" w:customStyle="1" w:styleId="WW8Num1z1">
    <w:name w:val="WW8Num1z1"/>
    <w:rsid w:val="00734C66"/>
  </w:style>
  <w:style w:type="character" w:customStyle="1" w:styleId="WW8Num1z2">
    <w:name w:val="WW8Num1z2"/>
    <w:rsid w:val="00734C66"/>
  </w:style>
  <w:style w:type="character" w:customStyle="1" w:styleId="WW8Num1z3">
    <w:name w:val="WW8Num1z3"/>
    <w:rsid w:val="00734C66"/>
  </w:style>
  <w:style w:type="character" w:customStyle="1" w:styleId="WW8Num1z4">
    <w:name w:val="WW8Num1z4"/>
    <w:rsid w:val="00734C66"/>
  </w:style>
  <w:style w:type="character" w:customStyle="1" w:styleId="WW8Num1z5">
    <w:name w:val="WW8Num1z5"/>
    <w:rsid w:val="00734C66"/>
  </w:style>
  <w:style w:type="character" w:customStyle="1" w:styleId="WW8Num1z6">
    <w:name w:val="WW8Num1z6"/>
    <w:rsid w:val="00734C66"/>
  </w:style>
  <w:style w:type="character" w:customStyle="1" w:styleId="WW8Num1z7">
    <w:name w:val="WW8Num1z7"/>
    <w:rsid w:val="00734C66"/>
  </w:style>
  <w:style w:type="character" w:customStyle="1" w:styleId="WW8Num1z8">
    <w:name w:val="WW8Num1z8"/>
    <w:rsid w:val="00734C66"/>
  </w:style>
  <w:style w:type="character" w:customStyle="1" w:styleId="1">
    <w:name w:val="Основной шрифт абзаца1"/>
    <w:rsid w:val="00734C66"/>
  </w:style>
  <w:style w:type="character" w:styleId="a4">
    <w:name w:val="Strong"/>
    <w:basedOn w:val="1"/>
    <w:qFormat/>
    <w:rsid w:val="00734C66"/>
    <w:rPr>
      <w:b/>
      <w:bCs/>
    </w:rPr>
  </w:style>
  <w:style w:type="character" w:customStyle="1" w:styleId="HTML">
    <w:name w:val="Стандартный HTML Знак"/>
    <w:basedOn w:val="1"/>
    <w:rsid w:val="00734C66"/>
    <w:rPr>
      <w:rFonts w:ascii="Courier New" w:eastAsia="Times New Roman" w:hAnsi="Courier New" w:cs="Courier New"/>
      <w:sz w:val="20"/>
      <w:szCs w:val="20"/>
    </w:rPr>
  </w:style>
  <w:style w:type="character" w:customStyle="1" w:styleId="a5">
    <w:name w:val="Основной текст Знак"/>
    <w:basedOn w:val="1"/>
    <w:rsid w:val="00734C66"/>
    <w:rPr>
      <w:rFonts w:ascii="Times New Roman" w:eastAsia="Times New Roman" w:hAnsi="Times New Roman" w:cs="Times New Roman"/>
      <w:sz w:val="24"/>
      <w:szCs w:val="24"/>
    </w:rPr>
  </w:style>
  <w:style w:type="character" w:styleId="a6">
    <w:name w:val="Hyperlink"/>
    <w:basedOn w:val="1"/>
    <w:rsid w:val="00734C66"/>
    <w:rPr>
      <w:color w:val="0000FF"/>
      <w:u w:val="single"/>
    </w:rPr>
  </w:style>
  <w:style w:type="character" w:customStyle="1" w:styleId="stn-postcategoryicon">
    <w:name w:val="stn-postcategoryicon"/>
    <w:basedOn w:val="1"/>
    <w:rsid w:val="00734C66"/>
  </w:style>
  <w:style w:type="character" w:customStyle="1" w:styleId="stn-post-metadata-category-name">
    <w:name w:val="stn-post-metadata-category-name"/>
    <w:basedOn w:val="1"/>
    <w:rsid w:val="00734C66"/>
  </w:style>
  <w:style w:type="paragraph" w:customStyle="1" w:styleId="a7">
    <w:name w:val="Заголовок"/>
    <w:basedOn w:val="a"/>
    <w:next w:val="a0"/>
    <w:rsid w:val="00734C66"/>
    <w:pPr>
      <w:keepNext/>
      <w:spacing w:before="240" w:after="120"/>
    </w:pPr>
    <w:rPr>
      <w:rFonts w:ascii="Arial" w:eastAsia="Microsoft YaHei" w:hAnsi="Arial" w:cs="Mangal"/>
      <w:sz w:val="28"/>
      <w:szCs w:val="28"/>
    </w:rPr>
  </w:style>
  <w:style w:type="paragraph" w:styleId="a0">
    <w:name w:val="Body Text"/>
    <w:basedOn w:val="a"/>
    <w:rsid w:val="00734C66"/>
    <w:pPr>
      <w:spacing w:before="28" w:after="100" w:line="100" w:lineRule="atLeast"/>
    </w:pPr>
    <w:rPr>
      <w:rFonts w:ascii="Times New Roman" w:eastAsia="Times New Roman" w:hAnsi="Times New Roman" w:cs="Times New Roman"/>
      <w:sz w:val="24"/>
      <w:szCs w:val="24"/>
    </w:rPr>
  </w:style>
  <w:style w:type="paragraph" w:styleId="a8">
    <w:name w:val="List"/>
    <w:basedOn w:val="a0"/>
    <w:rsid w:val="00734C66"/>
    <w:rPr>
      <w:rFonts w:cs="Mangal"/>
    </w:rPr>
  </w:style>
  <w:style w:type="paragraph" w:customStyle="1" w:styleId="10">
    <w:name w:val="Название1"/>
    <w:basedOn w:val="a"/>
    <w:rsid w:val="00734C66"/>
    <w:pPr>
      <w:suppressLineNumbers/>
      <w:spacing w:before="120" w:after="120"/>
    </w:pPr>
    <w:rPr>
      <w:rFonts w:cs="Mangal"/>
      <w:i/>
      <w:iCs/>
      <w:sz w:val="24"/>
      <w:szCs w:val="24"/>
    </w:rPr>
  </w:style>
  <w:style w:type="paragraph" w:customStyle="1" w:styleId="11">
    <w:name w:val="Указатель1"/>
    <w:basedOn w:val="a"/>
    <w:rsid w:val="00734C66"/>
    <w:pPr>
      <w:suppressLineNumbers/>
    </w:pPr>
    <w:rPr>
      <w:rFonts w:cs="Mangal"/>
    </w:rPr>
  </w:style>
  <w:style w:type="paragraph" w:customStyle="1" w:styleId="consplusnormal">
    <w:name w:val="consplusnormal"/>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12">
    <w:name w:val="Абзац списка1"/>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printj">
    <w:name w:val="printj"/>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HTML1">
    <w:name w:val="Стандартный HTML1"/>
    <w:basedOn w:val="a"/>
    <w:rsid w:val="0073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consplusnonformat">
    <w:name w:val="consplusnonformat"/>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a70">
    <w:name w:val="a7"/>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13">
    <w:name w:val="Обычный (веб)1"/>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14">
    <w:name w:val="Без интервала1"/>
    <w:basedOn w:val="a"/>
    <w:rsid w:val="00734C66"/>
    <w:pPr>
      <w:spacing w:before="28" w:after="100" w:line="100" w:lineRule="atLeast"/>
    </w:pPr>
    <w:rPr>
      <w:rFonts w:ascii="Times New Roman" w:eastAsia="Times New Roman" w:hAnsi="Times New Roman" w:cs="Times New Roman"/>
      <w:sz w:val="24"/>
      <w:szCs w:val="24"/>
    </w:rPr>
  </w:style>
  <w:style w:type="paragraph" w:customStyle="1" w:styleId="a9">
    <w:name w:val="Содержимое таблицы"/>
    <w:basedOn w:val="a"/>
    <w:rsid w:val="00734C66"/>
    <w:pPr>
      <w:suppressLineNumbers/>
    </w:pPr>
  </w:style>
  <w:style w:type="paragraph" w:customStyle="1" w:styleId="aa">
    <w:name w:val="Заголовок таблицы"/>
    <w:basedOn w:val="a9"/>
    <w:rsid w:val="00734C66"/>
    <w:pPr>
      <w:jc w:val="center"/>
    </w:pPr>
    <w:rPr>
      <w:b/>
      <w:bCs/>
    </w:rPr>
  </w:style>
  <w:style w:type="paragraph" w:styleId="ab">
    <w:name w:val="header"/>
    <w:basedOn w:val="a"/>
    <w:link w:val="ac"/>
    <w:uiPriority w:val="99"/>
    <w:semiHidden/>
    <w:unhideWhenUsed/>
    <w:rsid w:val="00BC0EDF"/>
    <w:pPr>
      <w:tabs>
        <w:tab w:val="center" w:pos="4677"/>
        <w:tab w:val="right" w:pos="9355"/>
      </w:tabs>
    </w:pPr>
  </w:style>
  <w:style w:type="character" w:customStyle="1" w:styleId="ac">
    <w:name w:val="Верхний колонтитул Знак"/>
    <w:basedOn w:val="a1"/>
    <w:link w:val="ab"/>
    <w:uiPriority w:val="99"/>
    <w:semiHidden/>
    <w:rsid w:val="00BC0EDF"/>
    <w:rPr>
      <w:rFonts w:ascii="Calibri" w:eastAsia="SimSun" w:hAnsi="Calibri" w:cs="Calibri"/>
      <w:kern w:val="1"/>
      <w:sz w:val="22"/>
      <w:szCs w:val="22"/>
      <w:lang w:eastAsia="ar-SA"/>
    </w:rPr>
  </w:style>
  <w:style w:type="paragraph" w:styleId="ad">
    <w:name w:val="footer"/>
    <w:basedOn w:val="a"/>
    <w:link w:val="ae"/>
    <w:uiPriority w:val="99"/>
    <w:semiHidden/>
    <w:unhideWhenUsed/>
    <w:rsid w:val="00BC0EDF"/>
    <w:pPr>
      <w:tabs>
        <w:tab w:val="center" w:pos="4677"/>
        <w:tab w:val="right" w:pos="9355"/>
      </w:tabs>
    </w:pPr>
  </w:style>
  <w:style w:type="character" w:customStyle="1" w:styleId="ae">
    <w:name w:val="Нижний колонтитул Знак"/>
    <w:basedOn w:val="a1"/>
    <w:link w:val="ad"/>
    <w:uiPriority w:val="99"/>
    <w:semiHidden/>
    <w:rsid w:val="00BC0EDF"/>
    <w:rPr>
      <w:rFonts w:ascii="Calibri" w:eastAsia="SimSun" w:hAnsi="Calibri" w:cs="Calibri"/>
      <w:kern w:val="1"/>
      <w:sz w:val="22"/>
      <w:szCs w:val="22"/>
      <w:lang w:eastAsia="ar-SA"/>
    </w:rPr>
  </w:style>
  <w:style w:type="paragraph" w:styleId="af">
    <w:name w:val="No Spacing"/>
    <w:basedOn w:val="a"/>
    <w:qFormat/>
    <w:rsid w:val="00335253"/>
    <w:pPr>
      <w:suppressAutoHyphens w:val="0"/>
      <w:spacing w:after="135" w:line="240" w:lineRule="auto"/>
    </w:pPr>
    <w:rPr>
      <w:rFonts w:ascii="Times New Roman" w:eastAsia="Times New Roman" w:hAnsi="Times New Roman" w:cs="Times New Roman"/>
      <w:kern w:val="0"/>
      <w:sz w:val="24"/>
      <w:szCs w:val="24"/>
      <w:lang w:eastAsia="ru-RU"/>
    </w:rPr>
  </w:style>
  <w:style w:type="paragraph" w:styleId="af0">
    <w:name w:val="Balloon Text"/>
    <w:basedOn w:val="a"/>
    <w:link w:val="af1"/>
    <w:uiPriority w:val="99"/>
    <w:semiHidden/>
    <w:unhideWhenUsed/>
    <w:rsid w:val="002211AC"/>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211AC"/>
    <w:rPr>
      <w:rFonts w:ascii="Tahoma" w:eastAsia="SimSu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ovskiyss.ru/index.php/munitsipalnye-i-pravovye-akty/programmy" TargetMode="External"/><Relationship Id="rId3" Type="http://schemas.openxmlformats.org/officeDocument/2006/relationships/settings" Target="settings.xml"/><Relationship Id="rId7" Type="http://schemas.openxmlformats.org/officeDocument/2006/relationships/hyperlink" Target="consultantplus://offline/ref=A8442665E34D48168B916DBB4BAAEF2D0583F9DB520ED421123FD627302773B472252ADCBC932B71E57821eEW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2RwBFQQ6m8941aKmTiHYOhFJGACMbQs/pyXYZKE2mMw=</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i2ptb1ZagLm1nqOOnHBj7l4/CadyZGQ2avCP96wuuP0=</DigestValue>
    </Reference>
  </SignedInfo>
  <SignatureValue>7T3emT5dSkQY4FUGoheAQhK4j2RdO2OXBVmhAObwcCA4gnqJA0KUbndueqFzmOTs
Nz8vkNT1uiN4gL7ZckkaTQ==</SignatureValue>
  <KeyInfo>
    <X509Data>
      <X509Certificate>MIII3DCCCImgAwIBAgIQUo+HCH6yPhP7M7+VRMziBTAKBggqhQMHAQEDAjCCAVcx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0YHQuNC4MB4XDTIzMDMwNzEyMzQwMFoXDTI0MDUzMDEyMzQwMFowggH5MQswCQYD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INC+0YIgMDQuMDkuMjAxOQw00JfQsNC60LvRjtGH0LXQvdC40LUg4oSWIDE0OS83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79MsTy9Ngo2sWgNqsg+yq8vMlsE=</DigestValue>
      </Reference>
      <Reference URI="/word/document.xml?ContentType=application/vnd.openxmlformats-officedocument.wordprocessingml.document.main+xml">
        <DigestMethod Algorithm="http://www.w3.org/2000/09/xmldsig#sha1"/>
        <DigestValue>9tXdaVN8iDoxNnk0IA0rqfPdl6I=</DigestValue>
      </Reference>
      <Reference URI="/word/endnotes.xml?ContentType=application/vnd.openxmlformats-officedocument.wordprocessingml.endnotes+xml">
        <DigestMethod Algorithm="http://www.w3.org/2000/09/xmldsig#sha1"/>
        <DigestValue>GQ75wV1tiwPuAO7E6QWE2ip8blQ=</DigestValue>
      </Reference>
      <Reference URI="/word/fontTable.xml?ContentType=application/vnd.openxmlformats-officedocument.wordprocessingml.fontTable+xml">
        <DigestMethod Algorithm="http://www.w3.org/2000/09/xmldsig#sha1"/>
        <DigestValue>pDtpJQ4abcDBX9FWF+aVCXY2OHs=</DigestValue>
      </Reference>
      <Reference URI="/word/footnotes.xml?ContentType=application/vnd.openxmlformats-officedocument.wordprocessingml.footnotes+xml">
        <DigestMethod Algorithm="http://www.w3.org/2000/09/xmldsig#sha1"/>
        <DigestValue>DHMalPre6X3YbNFPWkpn9zc1AGw=</DigestValue>
      </Reference>
      <Reference URI="/word/numbering.xml?ContentType=application/vnd.openxmlformats-officedocument.wordprocessingml.numbering+xml">
        <DigestMethod Algorithm="http://www.w3.org/2000/09/xmldsig#sha1"/>
        <DigestValue>Ns01Q89TLvWvOG0Vlrg4Xb7dBg4=</DigestValue>
      </Reference>
      <Reference URI="/word/settings.xml?ContentType=application/vnd.openxmlformats-officedocument.wordprocessingml.settings+xml">
        <DigestMethod Algorithm="http://www.w3.org/2000/09/xmldsig#sha1"/>
        <DigestValue>4OX+++YsROigxD06XJ6BZ3Lp+Pw=</DigestValue>
      </Reference>
      <Reference URI="/word/styles.xml?ContentType=application/vnd.openxmlformats-officedocument.wordprocessingml.styles+xml">
        <DigestMethod Algorithm="http://www.w3.org/2000/09/xmldsig#sha1"/>
        <DigestValue>XV5xrXXx3mF9n138IpA52ZWh1Xo=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xmlns:mdssi="http://schemas.openxmlformats.org/package/2006/digital-signature">
          <mdssi:Format>YYYY-MM-DDThh:mm:ssTZD</mdssi:Format>
          <mdssi:Value>2023-12-05T08:33:07Z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2023-12-05T08:33:07Z</xd:SigningTime>
          <xd:SigningCertificate>
            <xd:Cert>
              <xd:CertDigest>
                <DigestMethod Algorithm="http://www.w3.org/2000/09/xmldsig#sha1"/>
                <DigestValue>CRoPA/nsgMwgTgT30pEFk/u5XvE=</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109741932903465968207305953491404251653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TotalTime>
  <Pages>1</Pages>
  <Words>7410</Words>
  <Characters>42241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49552</CharactersWithSpaces>
  <SharedDoc>false</SharedDoc>
  <HLinks>
    <vt:vector size="12" baseType="variant">
      <vt:variant>
        <vt:i4>5832792</vt:i4>
      </vt:variant>
      <vt:variant>
        <vt:i4>3</vt:i4>
      </vt:variant>
      <vt:variant>
        <vt:i4>0</vt:i4>
      </vt:variant>
      <vt:variant>
        <vt:i4>5</vt:i4>
      </vt:variant>
      <vt:variant>
        <vt:lpwstr>https://www.belovskiyss.ru/index.php/munitsipalnye-i-pravovye-akty/programmy</vt:lpwstr>
      </vt:variant>
      <vt:variant>
        <vt:lpwstr/>
      </vt:variant>
      <vt:variant>
        <vt:i4>5963862</vt:i4>
      </vt:variant>
      <vt:variant>
        <vt:i4>0</vt:i4>
      </vt:variant>
      <vt:variant>
        <vt:i4>0</vt:i4>
      </vt:variant>
      <vt:variant>
        <vt:i4>5</vt:i4>
      </vt:variant>
      <vt:variant>
        <vt:lpwstr>consultantplus://offline/ref=A8442665E34D48168B916DBB4BAAEF2D0583F9DB520ED421123FD627302773B472252ADCBC932B71E57821eEW0K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оон</cp:lastModifiedBy>
  <cp:revision>10</cp:revision>
  <cp:lastPrinted>2020-11-27T05:30:00Z</cp:lastPrinted>
  <dcterms:created xsi:type="dcterms:W3CDTF">2021-02-15T06:42:00Z</dcterms:created>
  <dcterms:modified xsi:type="dcterms:W3CDTF">2023-12-05T06:28:00Z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